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22" w:type="pct"/>
        <w:tblCellMar>
          <w:left w:w="0" w:type="dxa"/>
          <w:right w:w="0" w:type="dxa"/>
        </w:tblCellMar>
        <w:tblLook w:val="04A0" w:firstRow="1" w:lastRow="0" w:firstColumn="1" w:lastColumn="0" w:noHBand="0" w:noVBand="1"/>
      </w:tblPr>
      <w:tblGrid>
        <w:gridCol w:w="9"/>
        <w:gridCol w:w="3392"/>
        <w:gridCol w:w="144"/>
        <w:gridCol w:w="5464"/>
        <w:gridCol w:w="252"/>
        <w:gridCol w:w="6707"/>
      </w:tblGrid>
      <w:tr w:rsidR="00E379A0" w14:paraId="0A296735" w14:textId="77777777" w:rsidTr="00ED776A">
        <w:tc>
          <w:tcPr>
            <w:tcW w:w="1110" w:type="pct"/>
            <w:gridSpan w:val="3"/>
          </w:tcPr>
          <w:p w14:paraId="3C3D6343" w14:textId="77777777" w:rsidR="00E379A0" w:rsidRDefault="00E379A0" w:rsidP="00E379A0">
            <w:pPr>
              <w:pStyle w:val="Header"/>
              <w:rPr>
                <w:rFonts w:ascii="Helvetica" w:eastAsiaTheme="minorEastAsia" w:hAnsi="Helvetica"/>
                <w:b/>
                <w:color w:val="002596"/>
                <w:sz w:val="21"/>
                <w:szCs w:val="21"/>
              </w:rPr>
            </w:pPr>
            <w:r>
              <w:rPr>
                <w:rFonts w:ascii="Helvetica" w:eastAsiaTheme="minorEastAsia" w:hAnsi="Helvetica"/>
                <w:b/>
                <w:color w:val="002596"/>
                <w:sz w:val="21"/>
                <w:szCs w:val="21"/>
              </w:rPr>
              <w:t xml:space="preserve">   </w:t>
            </w:r>
            <w:r>
              <w:rPr>
                <w:rFonts w:ascii="Helvetica" w:eastAsiaTheme="minorEastAsia" w:hAnsi="Helvetica"/>
                <w:b/>
                <w:noProof/>
                <w:color w:val="002596"/>
                <w:sz w:val="21"/>
                <w:szCs w:val="21"/>
              </w:rPr>
              <w:drawing>
                <wp:inline distT="0" distB="0" distL="0" distR="0" wp14:anchorId="71690610" wp14:editId="225421CF">
                  <wp:extent cx="1304925" cy="1304925"/>
                  <wp:effectExtent l="0" t="0" r="9525" b="9525"/>
                  <wp:docPr id="614186406" name="Picture 6141864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304925" cy="1304925"/>
                          </a:xfrm>
                          <a:prstGeom prst="rect">
                            <a:avLst/>
                          </a:prstGeom>
                        </pic:spPr>
                      </pic:pic>
                    </a:graphicData>
                  </a:graphic>
                </wp:inline>
              </w:drawing>
            </w:r>
          </w:p>
          <w:p w14:paraId="1A15C72D" w14:textId="77777777" w:rsidR="00E379A0" w:rsidRDefault="00E379A0" w:rsidP="00E379A0">
            <w:pPr>
              <w:pStyle w:val="Header"/>
            </w:pPr>
          </w:p>
        </w:tc>
        <w:tc>
          <w:tcPr>
            <w:tcW w:w="1790" w:type="pct"/>
            <w:gridSpan w:val="2"/>
          </w:tcPr>
          <w:p w14:paraId="643ADE91" w14:textId="77777777" w:rsidR="00E379A0" w:rsidRPr="00E379A0" w:rsidRDefault="00E379A0" w:rsidP="00E379A0">
            <w:pPr>
              <w:pStyle w:val="Header"/>
              <w:rPr>
                <w:rFonts w:ascii="Helvetica" w:eastAsiaTheme="minorEastAsia" w:hAnsi="Helvetica"/>
                <w:b/>
                <w:color w:val="002060"/>
                <w:sz w:val="32"/>
                <w:szCs w:val="32"/>
              </w:rPr>
            </w:pPr>
            <w:proofErr w:type="spellStart"/>
            <w:r w:rsidRPr="00E379A0">
              <w:rPr>
                <w:rFonts w:ascii="Helvetica" w:eastAsiaTheme="minorEastAsia" w:hAnsi="Helvetica"/>
                <w:b/>
                <w:color w:val="002060"/>
                <w:sz w:val="32"/>
                <w:szCs w:val="32"/>
              </w:rPr>
              <w:t>Swainswick</w:t>
            </w:r>
            <w:proofErr w:type="spellEnd"/>
            <w:r w:rsidRPr="00E379A0">
              <w:rPr>
                <w:rFonts w:ascii="Helvetica" w:eastAsiaTheme="minorEastAsia" w:hAnsi="Helvetica"/>
                <w:b/>
                <w:color w:val="002060"/>
                <w:sz w:val="32"/>
                <w:szCs w:val="32"/>
              </w:rPr>
              <w:t xml:space="preserve"> Church School</w:t>
            </w:r>
          </w:p>
          <w:p w14:paraId="6B6477AE" w14:textId="77777777" w:rsidR="00E379A0" w:rsidRDefault="00E379A0" w:rsidP="00E379A0">
            <w:pPr>
              <w:pStyle w:val="Header"/>
              <w:rPr>
                <w:rFonts w:ascii="Helvetica" w:eastAsiaTheme="minorEastAsia" w:hAnsi="Helvetica"/>
                <w:b/>
                <w:color w:val="002060"/>
                <w:sz w:val="21"/>
                <w:szCs w:val="21"/>
              </w:rPr>
            </w:pPr>
          </w:p>
          <w:p w14:paraId="41795F01" w14:textId="5D98F8F7" w:rsidR="00E379A0" w:rsidRPr="000F2524" w:rsidRDefault="00E379A0" w:rsidP="00E379A0">
            <w:pPr>
              <w:pStyle w:val="Header"/>
              <w:rPr>
                <w:color w:val="002060"/>
              </w:rPr>
            </w:pPr>
            <w:r>
              <w:rPr>
                <w:rFonts w:ascii="Helvetica" w:eastAsiaTheme="minorEastAsia" w:hAnsi="Helvetica"/>
                <w:b/>
                <w:color w:val="002060"/>
                <w:sz w:val="21"/>
                <w:szCs w:val="21"/>
              </w:rPr>
              <w:t xml:space="preserve">Executive Headteacher: Naomi </w:t>
            </w:r>
            <w:r w:rsidRPr="000F2524">
              <w:rPr>
                <w:rFonts w:ascii="Helvetica" w:eastAsiaTheme="minorEastAsia" w:hAnsi="Helvetica"/>
                <w:b/>
                <w:color w:val="002060"/>
                <w:sz w:val="21"/>
                <w:szCs w:val="21"/>
              </w:rPr>
              <w:t xml:space="preserve"> </w:t>
            </w:r>
          </w:p>
          <w:p w14:paraId="683E8CA4" w14:textId="66F8283B" w:rsidR="00E379A0" w:rsidRPr="000F2524" w:rsidRDefault="00E379A0" w:rsidP="00E379A0">
            <w:pPr>
              <w:pStyle w:val="Header"/>
              <w:rPr>
                <w:rFonts w:ascii="Helvetica" w:eastAsiaTheme="minorEastAsia" w:hAnsi="Helvetica"/>
                <w:b/>
                <w:color w:val="002060"/>
                <w:sz w:val="21"/>
                <w:szCs w:val="21"/>
              </w:rPr>
            </w:pPr>
            <w:r>
              <w:rPr>
                <w:rFonts w:ascii="Helvetica" w:eastAsiaTheme="minorEastAsia" w:hAnsi="Helvetica"/>
                <w:b/>
                <w:color w:val="002060"/>
                <w:sz w:val="21"/>
                <w:szCs w:val="21"/>
              </w:rPr>
              <w:t>Head of School: Jonathan Hall</w:t>
            </w:r>
          </w:p>
          <w:p w14:paraId="043B12EE" w14:textId="2C288C5C" w:rsidR="00E379A0" w:rsidRDefault="00E379A0" w:rsidP="00E379A0">
            <w:pPr>
              <w:pStyle w:val="Header"/>
              <w:rPr>
                <w:rFonts w:ascii="Helvetica" w:eastAsiaTheme="minorEastAsia" w:hAnsi="Helvetica"/>
                <w:b/>
                <w:color w:val="002060"/>
                <w:sz w:val="21"/>
                <w:szCs w:val="21"/>
              </w:rPr>
            </w:pPr>
            <w:r>
              <w:rPr>
                <w:rFonts w:ascii="Helvetica" w:eastAsiaTheme="minorEastAsia" w:hAnsi="Helvetica"/>
                <w:b/>
                <w:color w:val="002060"/>
                <w:sz w:val="21"/>
                <w:szCs w:val="21"/>
              </w:rPr>
              <w:t xml:space="preserve">Chair of governors: </w:t>
            </w:r>
          </w:p>
          <w:p w14:paraId="6951E52A" w14:textId="77777777" w:rsidR="00E379A0" w:rsidRDefault="00E379A0" w:rsidP="00E379A0">
            <w:pPr>
              <w:pStyle w:val="Header"/>
              <w:rPr>
                <w:rFonts w:ascii="Helvetica" w:eastAsiaTheme="minorEastAsia" w:hAnsi="Helvetica"/>
                <w:b/>
                <w:color w:val="002596"/>
                <w:sz w:val="21"/>
                <w:szCs w:val="21"/>
              </w:rPr>
            </w:pPr>
          </w:p>
          <w:p w14:paraId="05D158A6" w14:textId="77777777" w:rsidR="00E379A0" w:rsidRPr="000F2524" w:rsidRDefault="00E379A0" w:rsidP="00E379A0">
            <w:pPr>
              <w:pStyle w:val="Header"/>
              <w:rPr>
                <w:rFonts w:ascii="Helvetica" w:hAnsi="Helvetica" w:cs="Helvetica"/>
                <w:b/>
                <w:bCs/>
                <w:color w:val="002060"/>
              </w:rPr>
            </w:pPr>
            <w:r w:rsidRPr="000F2524">
              <w:rPr>
                <w:rFonts w:ascii="Helvetica" w:hAnsi="Helvetica" w:cs="Helvetica"/>
                <w:b/>
                <w:bCs/>
                <w:color w:val="002060"/>
              </w:rPr>
              <w:t>enquiries@swainswick.bwmat.org</w:t>
            </w:r>
          </w:p>
          <w:p w14:paraId="6D2ACEF3" w14:textId="77777777" w:rsidR="00E379A0" w:rsidRDefault="00E379A0" w:rsidP="00E379A0">
            <w:pPr>
              <w:pStyle w:val="Header"/>
              <w:jc w:val="right"/>
            </w:pPr>
          </w:p>
        </w:tc>
        <w:tc>
          <w:tcPr>
            <w:tcW w:w="2100" w:type="pct"/>
          </w:tcPr>
          <w:p w14:paraId="22D2C056" w14:textId="0B0580CC" w:rsidR="00E379A0" w:rsidRDefault="00E379A0" w:rsidP="00E379A0">
            <w:pPr>
              <w:pStyle w:val="Header"/>
              <w:jc w:val="right"/>
            </w:pPr>
          </w:p>
        </w:tc>
      </w:tr>
      <w:tr w:rsidR="001C4B19" w14:paraId="46C1AA7A"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702"/>
          <w:jc w:val="center"/>
        </w:trPr>
        <w:tc>
          <w:tcPr>
            <w:tcW w:w="2818"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DD4E9"/>
            <w:tcMar>
              <w:top w:w="80" w:type="dxa"/>
              <w:left w:w="80" w:type="dxa"/>
              <w:bottom w:w="80" w:type="dxa"/>
              <w:right w:w="80" w:type="dxa"/>
            </w:tcMar>
            <w:vAlign w:val="center"/>
          </w:tcPr>
          <w:p w14:paraId="0863053B" w14:textId="77777777" w:rsidR="00E379A0" w:rsidRDefault="001C4B19" w:rsidP="00ED776A">
            <w:pPr>
              <w:spacing w:line="360" w:lineRule="auto"/>
              <w:jc w:val="center"/>
              <w:rPr>
                <w:rFonts w:ascii="Arial" w:hAnsi="Arial"/>
                <w:b/>
                <w:bCs/>
                <w:sz w:val="28"/>
                <w:szCs w:val="28"/>
              </w:rPr>
            </w:pPr>
            <w:r w:rsidRPr="00E379A0">
              <w:rPr>
                <w:rFonts w:ascii="Arial" w:hAnsi="Arial"/>
                <w:b/>
                <w:bCs/>
                <w:sz w:val="28"/>
                <w:szCs w:val="28"/>
              </w:rPr>
              <w:t xml:space="preserve">Special Education Needs and Disability </w:t>
            </w:r>
            <w:proofErr w:type="gramStart"/>
            <w:r w:rsidRPr="00E379A0">
              <w:rPr>
                <w:rFonts w:ascii="Arial" w:hAnsi="Arial"/>
                <w:b/>
                <w:bCs/>
                <w:sz w:val="28"/>
                <w:szCs w:val="28"/>
              </w:rPr>
              <w:t xml:space="preserve">Policy </w:t>
            </w:r>
            <w:r w:rsidR="00E379A0">
              <w:rPr>
                <w:rFonts w:ascii="Arial" w:hAnsi="Arial"/>
                <w:b/>
                <w:bCs/>
                <w:sz w:val="28"/>
                <w:szCs w:val="28"/>
              </w:rPr>
              <w:t xml:space="preserve"> 2024</w:t>
            </w:r>
            <w:proofErr w:type="gramEnd"/>
            <w:r w:rsidR="00E379A0">
              <w:rPr>
                <w:rFonts w:ascii="Arial" w:hAnsi="Arial"/>
                <w:b/>
                <w:bCs/>
                <w:sz w:val="28"/>
                <w:szCs w:val="28"/>
              </w:rPr>
              <w:t>-25</w:t>
            </w:r>
          </w:p>
          <w:p w14:paraId="4FCEACA2" w14:textId="1117E97A" w:rsidR="00ED776A" w:rsidRPr="00A52066" w:rsidRDefault="00ED776A" w:rsidP="00ED776A">
            <w:pPr>
              <w:spacing w:line="360" w:lineRule="auto"/>
              <w:jc w:val="center"/>
              <w:rPr>
                <w:rFonts w:asciiTheme="minorHAnsi" w:hAnsiTheme="minorHAnsi" w:cstheme="minorHAnsi"/>
              </w:rPr>
            </w:pPr>
            <w:r w:rsidRPr="00A52066">
              <w:rPr>
                <w:rFonts w:asciiTheme="minorHAnsi" w:hAnsiTheme="minorHAnsi" w:cstheme="minorHAnsi"/>
              </w:rPr>
              <w:t>This policy was co-produced</w:t>
            </w:r>
            <w:r w:rsidR="00A52066" w:rsidRPr="00A52066">
              <w:rPr>
                <w:rFonts w:asciiTheme="minorHAnsi" w:hAnsiTheme="minorHAnsi" w:cstheme="minorHAnsi"/>
              </w:rPr>
              <w:t xml:space="preserve"> </w:t>
            </w:r>
            <w:r w:rsidR="00A52066">
              <w:rPr>
                <w:rFonts w:asciiTheme="minorHAnsi" w:hAnsiTheme="minorHAnsi" w:cstheme="minorHAnsi"/>
              </w:rPr>
              <w:t>with Multi-Academy Trust</w:t>
            </w:r>
            <w:r w:rsidR="00A52066" w:rsidRPr="00A52066">
              <w:rPr>
                <w:rFonts w:asciiTheme="minorHAnsi" w:hAnsiTheme="minorHAnsi" w:cstheme="minorHAnsi"/>
              </w:rPr>
              <w:t xml:space="preserve"> SENDCo</w:t>
            </w:r>
            <w:r w:rsidR="00A52066">
              <w:rPr>
                <w:rFonts w:asciiTheme="minorHAnsi" w:hAnsiTheme="minorHAnsi" w:cstheme="minorHAnsi"/>
              </w:rPr>
              <w:t>s,</w:t>
            </w:r>
            <w:r w:rsidR="00A52066" w:rsidRPr="00A52066">
              <w:rPr>
                <w:rFonts w:asciiTheme="minorHAnsi" w:hAnsiTheme="minorHAnsi" w:cstheme="minorHAnsi"/>
              </w:rPr>
              <w:t xml:space="preserve"> Senior Leadership, </w:t>
            </w:r>
            <w:r w:rsidR="00A52066">
              <w:rPr>
                <w:rFonts w:asciiTheme="minorHAnsi" w:hAnsiTheme="minorHAnsi" w:cstheme="minorHAnsi"/>
              </w:rPr>
              <w:t xml:space="preserve">School </w:t>
            </w:r>
            <w:r w:rsidR="00A52066" w:rsidRPr="00A52066">
              <w:rPr>
                <w:rFonts w:asciiTheme="minorHAnsi" w:hAnsiTheme="minorHAnsi" w:cstheme="minorHAnsi"/>
              </w:rPr>
              <w:t xml:space="preserve">Governors and </w:t>
            </w:r>
            <w:r w:rsidR="00A52066">
              <w:rPr>
                <w:rFonts w:asciiTheme="minorHAnsi" w:hAnsiTheme="minorHAnsi" w:cstheme="minorHAnsi"/>
              </w:rPr>
              <w:t>P</w:t>
            </w:r>
            <w:r w:rsidR="00A52066" w:rsidRPr="00A52066">
              <w:rPr>
                <w:rFonts w:asciiTheme="minorHAnsi" w:hAnsiTheme="minorHAnsi" w:cstheme="minorHAnsi"/>
              </w:rPr>
              <w:t>arents</w:t>
            </w:r>
          </w:p>
        </w:tc>
      </w:tr>
      <w:tr w:rsidR="001C4B19" w14:paraId="3551D28B"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702"/>
          <w:jc w:val="center"/>
        </w:trPr>
        <w:tc>
          <w:tcPr>
            <w:tcW w:w="106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DD4E9"/>
            <w:tcMar>
              <w:top w:w="80" w:type="dxa"/>
              <w:left w:w="80" w:type="dxa"/>
              <w:bottom w:w="80" w:type="dxa"/>
              <w:right w:w="80" w:type="dxa"/>
            </w:tcMar>
            <w:vAlign w:val="center"/>
          </w:tcPr>
          <w:p w14:paraId="0EB5EC2E" w14:textId="25BD72D2" w:rsidR="001C4B19" w:rsidRPr="00ED776A" w:rsidRDefault="005164BB" w:rsidP="001247B9">
            <w:pPr>
              <w:pStyle w:val="Body"/>
              <w:tabs>
                <w:tab w:val="left" w:pos="1440"/>
                <w:tab w:val="left" w:pos="2880"/>
                <w:tab w:val="left" w:pos="4320"/>
              </w:tabs>
              <w:suppressAutoHyphens/>
              <w:spacing w:line="360" w:lineRule="auto"/>
              <w:outlineLvl w:val="0"/>
              <w:rPr>
                <w:b/>
                <w:bCs/>
                <w:sz w:val="24"/>
                <w:szCs w:val="24"/>
              </w:rPr>
            </w:pPr>
            <w:r w:rsidRPr="00E379A0">
              <w:rPr>
                <w:b/>
                <w:bCs/>
                <w:sz w:val="24"/>
                <w:szCs w:val="24"/>
                <w:lang w:val="en-US"/>
              </w:rPr>
              <w:t>Related Policies</w:t>
            </w:r>
          </w:p>
        </w:tc>
        <w:tc>
          <w:tcPr>
            <w:tcW w:w="1756"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DD4E9"/>
            <w:tcMar>
              <w:top w:w="80" w:type="dxa"/>
              <w:left w:w="80" w:type="dxa"/>
              <w:bottom w:w="80" w:type="dxa"/>
              <w:right w:w="80" w:type="dxa"/>
            </w:tcMar>
            <w:vAlign w:val="center"/>
          </w:tcPr>
          <w:p w14:paraId="40ECC518" w14:textId="77777777" w:rsidR="005164BB" w:rsidRPr="00E379A0" w:rsidRDefault="005164BB" w:rsidP="005164BB">
            <w:pPr>
              <w:spacing w:line="360" w:lineRule="auto"/>
              <w:jc w:val="center"/>
              <w:rPr>
                <w:rFonts w:ascii="Calibri" w:hAnsi="Calibri" w:cs="Calibri"/>
              </w:rPr>
            </w:pPr>
            <w:r w:rsidRPr="00E379A0">
              <w:rPr>
                <w:rFonts w:ascii="Calibri" w:hAnsi="Calibri" w:cs="Calibri"/>
              </w:rPr>
              <w:t xml:space="preserve">SEND Information Report </w:t>
            </w:r>
          </w:p>
          <w:p w14:paraId="5651FC70" w14:textId="77777777" w:rsidR="005164BB" w:rsidRPr="00E379A0" w:rsidRDefault="005164BB" w:rsidP="005164BB">
            <w:pPr>
              <w:spacing w:line="360" w:lineRule="auto"/>
              <w:jc w:val="center"/>
              <w:rPr>
                <w:rFonts w:ascii="Calibri" w:hAnsi="Calibri" w:cs="Calibri"/>
              </w:rPr>
            </w:pPr>
            <w:r w:rsidRPr="00E379A0">
              <w:rPr>
                <w:rFonts w:ascii="Calibri" w:hAnsi="Calibri" w:cs="Calibri"/>
              </w:rPr>
              <w:t>Accessibility Report</w:t>
            </w:r>
          </w:p>
          <w:p w14:paraId="224E42E9" w14:textId="77777777" w:rsidR="005164BB" w:rsidRPr="00E379A0" w:rsidRDefault="005164BB" w:rsidP="005164BB">
            <w:pPr>
              <w:spacing w:line="360" w:lineRule="auto"/>
              <w:jc w:val="center"/>
              <w:rPr>
                <w:rFonts w:ascii="Calibri" w:hAnsi="Calibri" w:cs="Calibri"/>
              </w:rPr>
            </w:pPr>
            <w:r w:rsidRPr="00E379A0">
              <w:rPr>
                <w:rFonts w:ascii="Calibri" w:hAnsi="Calibri" w:cs="Calibri"/>
              </w:rPr>
              <w:t>Child Protection Policy</w:t>
            </w:r>
          </w:p>
          <w:p w14:paraId="2F699F8A" w14:textId="77777777" w:rsidR="005164BB" w:rsidRPr="00E379A0" w:rsidRDefault="005164BB" w:rsidP="005164BB">
            <w:pPr>
              <w:spacing w:line="360" w:lineRule="auto"/>
              <w:jc w:val="center"/>
              <w:rPr>
                <w:rFonts w:ascii="Calibri" w:hAnsi="Calibri" w:cs="Calibri"/>
              </w:rPr>
            </w:pPr>
            <w:r w:rsidRPr="00E379A0">
              <w:rPr>
                <w:rFonts w:ascii="Calibri" w:hAnsi="Calibri" w:cs="Calibri"/>
              </w:rPr>
              <w:t>Managing Medical Needs Policy</w:t>
            </w:r>
          </w:p>
          <w:p w14:paraId="021A4222" w14:textId="77777777" w:rsidR="005164BB" w:rsidRPr="00E379A0" w:rsidRDefault="005164BB" w:rsidP="005164BB">
            <w:pPr>
              <w:spacing w:line="360" w:lineRule="auto"/>
              <w:jc w:val="center"/>
              <w:rPr>
                <w:rFonts w:ascii="Calibri" w:hAnsi="Calibri" w:cs="Calibri"/>
              </w:rPr>
            </w:pPr>
            <w:r w:rsidRPr="00E379A0">
              <w:rPr>
                <w:rFonts w:ascii="Calibri" w:hAnsi="Calibri" w:cs="Calibri"/>
              </w:rPr>
              <w:t>Equality Statement</w:t>
            </w:r>
          </w:p>
          <w:p w14:paraId="0BF0F0C8" w14:textId="4467D364" w:rsidR="001C4B19" w:rsidRPr="00E379A0" w:rsidRDefault="005164BB" w:rsidP="005164BB">
            <w:pPr>
              <w:spacing w:line="360" w:lineRule="auto"/>
              <w:jc w:val="center"/>
              <w:rPr>
                <w:rFonts w:ascii="Calibri" w:hAnsi="Calibri" w:cs="Calibri"/>
              </w:rPr>
            </w:pPr>
            <w:r w:rsidRPr="00E379A0">
              <w:rPr>
                <w:rFonts w:ascii="Calibri" w:hAnsi="Calibri" w:cs="Calibri"/>
              </w:rPr>
              <w:t>Pupil Premium</w:t>
            </w:r>
          </w:p>
        </w:tc>
      </w:tr>
      <w:tr w:rsidR="001C4B19" w14:paraId="65C84474"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1455"/>
          <w:jc w:val="center"/>
        </w:trPr>
        <w:tc>
          <w:tcPr>
            <w:tcW w:w="106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DD4E9"/>
            <w:tcMar>
              <w:top w:w="80" w:type="dxa"/>
              <w:left w:w="80" w:type="dxa"/>
              <w:bottom w:w="80" w:type="dxa"/>
              <w:right w:w="80" w:type="dxa"/>
            </w:tcMar>
            <w:vAlign w:val="center"/>
          </w:tcPr>
          <w:p w14:paraId="1F06E694" w14:textId="233A518E" w:rsidR="001C4B19" w:rsidRPr="005164BB" w:rsidRDefault="005164BB" w:rsidP="001247B9">
            <w:pPr>
              <w:pStyle w:val="Body"/>
              <w:tabs>
                <w:tab w:val="left" w:pos="1440"/>
                <w:tab w:val="left" w:pos="2880"/>
                <w:tab w:val="left" w:pos="4320"/>
              </w:tabs>
              <w:suppressAutoHyphens/>
              <w:spacing w:line="360" w:lineRule="auto"/>
              <w:outlineLvl w:val="0"/>
              <w:rPr>
                <w:b/>
                <w:bCs/>
                <w:sz w:val="24"/>
                <w:szCs w:val="24"/>
              </w:rPr>
            </w:pPr>
            <w:r w:rsidRPr="005164BB">
              <w:rPr>
                <w:b/>
                <w:bCs/>
                <w:sz w:val="24"/>
                <w:szCs w:val="24"/>
              </w:rPr>
              <w:t>Monitoring and reporting</w:t>
            </w:r>
          </w:p>
        </w:tc>
        <w:tc>
          <w:tcPr>
            <w:tcW w:w="1756"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DD4E9"/>
            <w:tcMar>
              <w:top w:w="80" w:type="dxa"/>
              <w:left w:w="80" w:type="dxa"/>
              <w:bottom w:w="80" w:type="dxa"/>
              <w:right w:w="80" w:type="dxa"/>
            </w:tcMar>
            <w:vAlign w:val="center"/>
          </w:tcPr>
          <w:p w14:paraId="0C8F053A" w14:textId="171ED00B" w:rsidR="001C4B19" w:rsidRPr="00E379A0" w:rsidRDefault="005164BB" w:rsidP="00ED776A">
            <w:pPr>
              <w:suppressAutoHyphens/>
              <w:spacing w:line="360" w:lineRule="auto"/>
              <w:jc w:val="center"/>
              <w:outlineLvl w:val="0"/>
              <w:rPr>
                <w:rFonts w:ascii="Calibri" w:eastAsia="Calibri" w:hAnsi="Calibri" w:cs="Calibri"/>
                <w:color w:val="000000" w:themeColor="text1"/>
              </w:rPr>
            </w:pPr>
            <w:r>
              <w:rPr>
                <w:rFonts w:ascii="Calibri" w:eastAsia="Calibri" w:hAnsi="Calibri" w:cs="Calibri"/>
                <w:color w:val="000000" w:themeColor="text1"/>
              </w:rPr>
              <w:t xml:space="preserve">Our School has a designated SEND Governor, who works with the SENDCo on a regular basis to monitor and evaluate </w:t>
            </w:r>
            <w:r w:rsidR="00A67037">
              <w:rPr>
                <w:rFonts w:ascii="Calibri" w:eastAsia="Calibri" w:hAnsi="Calibri" w:cs="Calibri"/>
                <w:color w:val="000000" w:themeColor="text1"/>
              </w:rPr>
              <w:t>provision</w:t>
            </w:r>
            <w:r>
              <w:rPr>
                <w:rFonts w:ascii="Calibri" w:eastAsia="Calibri" w:hAnsi="Calibri" w:cs="Calibri"/>
                <w:color w:val="000000" w:themeColor="text1"/>
              </w:rPr>
              <w:t xml:space="preserve">. Reports on </w:t>
            </w:r>
            <w:r w:rsidR="00A67037">
              <w:rPr>
                <w:rFonts w:ascii="Calibri" w:eastAsia="Calibri" w:hAnsi="Calibri" w:cs="Calibri"/>
                <w:color w:val="000000" w:themeColor="text1"/>
              </w:rPr>
              <w:t>effectiveness</w:t>
            </w:r>
            <w:r>
              <w:rPr>
                <w:rFonts w:ascii="Calibri" w:eastAsia="Calibri" w:hAnsi="Calibri" w:cs="Calibri"/>
                <w:color w:val="000000" w:themeColor="text1"/>
              </w:rPr>
              <w:t xml:space="preserve"> and pupil progress are made three times per year. </w:t>
            </w:r>
          </w:p>
        </w:tc>
      </w:tr>
      <w:tr w:rsidR="001C4B19" w14:paraId="04DAC481"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460"/>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4EF713CB" w14:textId="069CFC17" w:rsidR="001C4B19" w:rsidRPr="00E379A0" w:rsidRDefault="00ED776A" w:rsidP="001247B9">
            <w:pPr>
              <w:pStyle w:val="Body"/>
              <w:tabs>
                <w:tab w:val="left" w:pos="1440"/>
                <w:tab w:val="left" w:pos="2880"/>
                <w:tab w:val="left" w:pos="4320"/>
              </w:tabs>
              <w:suppressAutoHyphens/>
              <w:spacing w:line="360" w:lineRule="auto"/>
              <w:outlineLvl w:val="0"/>
              <w:rPr>
                <w:sz w:val="24"/>
                <w:szCs w:val="24"/>
              </w:rPr>
            </w:pPr>
            <w:r>
              <w:rPr>
                <w:b/>
                <w:bCs/>
                <w:sz w:val="24"/>
                <w:szCs w:val="24"/>
                <w:lang w:val="en-US"/>
              </w:rPr>
              <w:t xml:space="preserve">Reviewed and </w:t>
            </w:r>
            <w:r w:rsidR="001C4B19" w:rsidRPr="00E379A0">
              <w:rPr>
                <w:b/>
                <w:bCs/>
                <w:sz w:val="24"/>
                <w:szCs w:val="24"/>
                <w:lang w:val="en-US"/>
              </w:rPr>
              <w:t>updated</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77BF4409" w14:textId="4E5A9EF6" w:rsidR="001C4B19" w:rsidRPr="00E379A0" w:rsidRDefault="00907C06" w:rsidP="001247B9">
            <w:pPr>
              <w:pStyle w:val="Body"/>
              <w:tabs>
                <w:tab w:val="left" w:pos="1440"/>
                <w:tab w:val="left" w:pos="2880"/>
                <w:tab w:val="left" w:pos="4320"/>
              </w:tabs>
              <w:suppressAutoHyphens/>
              <w:spacing w:line="360" w:lineRule="auto"/>
              <w:jc w:val="center"/>
              <w:outlineLvl w:val="0"/>
              <w:rPr>
                <w:sz w:val="24"/>
                <w:szCs w:val="24"/>
              </w:rPr>
            </w:pPr>
            <w:r>
              <w:rPr>
                <w:sz w:val="24"/>
                <w:szCs w:val="24"/>
              </w:rPr>
              <w:t xml:space="preserve">(04.01.2025) by </w:t>
            </w:r>
            <w:r w:rsidR="001C4B19" w:rsidRPr="00E379A0">
              <w:rPr>
                <w:sz w:val="24"/>
                <w:szCs w:val="24"/>
              </w:rPr>
              <w:t xml:space="preserve">Suzy Pritchard </w:t>
            </w:r>
            <w:r>
              <w:rPr>
                <w:sz w:val="24"/>
                <w:szCs w:val="24"/>
              </w:rPr>
              <w:t>–</w:t>
            </w:r>
            <w:r w:rsidR="001C4B19" w:rsidRPr="00E379A0">
              <w:rPr>
                <w:sz w:val="24"/>
                <w:szCs w:val="24"/>
              </w:rPr>
              <w:t xml:space="preserve"> SENDCo</w:t>
            </w:r>
            <w:r>
              <w:rPr>
                <w:sz w:val="24"/>
                <w:szCs w:val="24"/>
              </w:rPr>
              <w:t xml:space="preserve"> </w:t>
            </w:r>
          </w:p>
          <w:p w14:paraId="7FA1FFAE" w14:textId="77777777" w:rsidR="001C4B19" w:rsidRPr="00E379A0" w:rsidRDefault="001C4B19" w:rsidP="001247B9">
            <w:pPr>
              <w:pStyle w:val="Body"/>
              <w:tabs>
                <w:tab w:val="left" w:pos="1440"/>
                <w:tab w:val="left" w:pos="2880"/>
                <w:tab w:val="left" w:pos="4320"/>
              </w:tabs>
              <w:suppressAutoHyphens/>
              <w:spacing w:line="360" w:lineRule="auto"/>
              <w:jc w:val="center"/>
              <w:outlineLvl w:val="0"/>
              <w:rPr>
                <w:sz w:val="24"/>
                <w:szCs w:val="24"/>
              </w:rPr>
            </w:pPr>
            <w:r w:rsidRPr="00E379A0">
              <w:rPr>
                <w:sz w:val="24"/>
                <w:szCs w:val="24"/>
              </w:rPr>
              <w:t>(Special Educational Needs &amp; Disabilities Coordinator)</w:t>
            </w:r>
          </w:p>
        </w:tc>
      </w:tr>
      <w:tr w:rsidR="001C4B19" w14:paraId="78A4EBAE"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460"/>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57B139F1" w14:textId="77777777" w:rsidR="001C4B19" w:rsidRPr="00E379A0" w:rsidRDefault="001C4B19" w:rsidP="001247B9">
            <w:pPr>
              <w:pStyle w:val="Body"/>
              <w:tabs>
                <w:tab w:val="left" w:pos="1440"/>
                <w:tab w:val="left" w:pos="2880"/>
                <w:tab w:val="left" w:pos="4320"/>
              </w:tabs>
              <w:suppressAutoHyphens/>
              <w:spacing w:line="360" w:lineRule="auto"/>
              <w:outlineLvl w:val="0"/>
              <w:rPr>
                <w:b/>
                <w:bCs/>
                <w:sz w:val="24"/>
                <w:szCs w:val="24"/>
                <w:lang w:val="en-US"/>
              </w:rPr>
            </w:pPr>
            <w:r w:rsidRPr="00E379A0">
              <w:rPr>
                <w:b/>
                <w:bCs/>
                <w:sz w:val="24"/>
                <w:szCs w:val="24"/>
                <w:lang w:val="en-US"/>
              </w:rPr>
              <w:t>Approved by</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4508AB6A" w14:textId="76F814EC" w:rsidR="001C4B19" w:rsidRPr="00E379A0" w:rsidRDefault="00E379A0" w:rsidP="001247B9">
            <w:pPr>
              <w:pStyle w:val="Body"/>
              <w:tabs>
                <w:tab w:val="left" w:pos="1440"/>
                <w:tab w:val="left" w:pos="2880"/>
                <w:tab w:val="left" w:pos="4320"/>
              </w:tabs>
              <w:suppressAutoHyphens/>
              <w:spacing w:line="360" w:lineRule="auto"/>
              <w:jc w:val="center"/>
              <w:outlineLvl w:val="0"/>
              <w:rPr>
                <w:sz w:val="24"/>
                <w:szCs w:val="24"/>
                <w:lang w:val="en-US"/>
              </w:rPr>
            </w:pPr>
            <w:r>
              <w:rPr>
                <w:sz w:val="24"/>
                <w:szCs w:val="24"/>
                <w:lang w:val="en-US"/>
              </w:rPr>
              <w:t>Jonathan Hall</w:t>
            </w:r>
            <w:r w:rsidR="001C4B19" w:rsidRPr="00E379A0">
              <w:rPr>
                <w:sz w:val="24"/>
                <w:szCs w:val="24"/>
                <w:lang w:val="en-US"/>
              </w:rPr>
              <w:t xml:space="preserve"> (</w:t>
            </w:r>
            <w:r w:rsidR="00907C06">
              <w:rPr>
                <w:sz w:val="24"/>
                <w:szCs w:val="24"/>
                <w:lang w:val="en-US"/>
              </w:rPr>
              <w:t>Head of School</w:t>
            </w:r>
            <w:r w:rsidR="001C4B19" w:rsidRPr="00E379A0">
              <w:rPr>
                <w:sz w:val="24"/>
                <w:szCs w:val="24"/>
                <w:lang w:val="en-US"/>
              </w:rPr>
              <w:t>)</w:t>
            </w:r>
          </w:p>
        </w:tc>
      </w:tr>
      <w:tr w:rsidR="001C4B19" w14:paraId="421A588B"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300"/>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69F25ACF" w14:textId="77777777" w:rsidR="001C4B19" w:rsidRPr="00E379A0" w:rsidRDefault="001C4B19" w:rsidP="001247B9">
            <w:pPr>
              <w:pStyle w:val="Body"/>
              <w:tabs>
                <w:tab w:val="left" w:pos="1440"/>
                <w:tab w:val="left" w:pos="2880"/>
                <w:tab w:val="left" w:pos="4320"/>
              </w:tabs>
              <w:suppressAutoHyphens/>
              <w:spacing w:line="360" w:lineRule="auto"/>
              <w:outlineLvl w:val="0"/>
              <w:rPr>
                <w:b/>
                <w:bCs/>
                <w:sz w:val="24"/>
                <w:szCs w:val="24"/>
                <w:lang w:val="en-US"/>
              </w:rPr>
            </w:pPr>
            <w:r w:rsidRPr="00E379A0">
              <w:rPr>
                <w:b/>
                <w:bCs/>
                <w:sz w:val="24"/>
                <w:szCs w:val="24"/>
                <w:lang w:val="en-US"/>
              </w:rPr>
              <w:t>Ratified by</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1192A6EC" w14:textId="77777777" w:rsidR="001C4B19" w:rsidRPr="00E379A0" w:rsidRDefault="001C4B19" w:rsidP="001247B9">
            <w:pPr>
              <w:spacing w:line="360" w:lineRule="auto"/>
              <w:jc w:val="center"/>
            </w:pPr>
            <w:r w:rsidRPr="00E379A0">
              <w:rPr>
                <w:rFonts w:ascii="Calibri" w:eastAsia="Calibri" w:hAnsi="Calibri" w:cs="Calibri"/>
              </w:rPr>
              <w:t>Governors</w:t>
            </w:r>
          </w:p>
        </w:tc>
      </w:tr>
      <w:tr w:rsidR="001C4B19" w14:paraId="170D659D"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300"/>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07C397CE" w14:textId="77777777" w:rsidR="001C4B19" w:rsidRPr="00E379A0" w:rsidRDefault="001C4B19" w:rsidP="001247B9">
            <w:pPr>
              <w:pStyle w:val="Body"/>
              <w:tabs>
                <w:tab w:val="left" w:pos="1440"/>
                <w:tab w:val="left" w:pos="2880"/>
                <w:tab w:val="left" w:pos="4320"/>
              </w:tabs>
              <w:suppressAutoHyphens/>
              <w:spacing w:line="360" w:lineRule="auto"/>
              <w:outlineLvl w:val="0"/>
              <w:rPr>
                <w:sz w:val="24"/>
                <w:szCs w:val="24"/>
              </w:rPr>
            </w:pPr>
            <w:r w:rsidRPr="00E379A0">
              <w:rPr>
                <w:b/>
                <w:bCs/>
                <w:sz w:val="24"/>
                <w:szCs w:val="24"/>
                <w:lang w:val="en-US"/>
              </w:rPr>
              <w:t>Date of Ratification</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75A35C00" w14:textId="5819B397" w:rsidR="001C4B19" w:rsidRPr="00E379A0" w:rsidRDefault="00E379A0" w:rsidP="001247B9">
            <w:pPr>
              <w:pStyle w:val="Body"/>
              <w:tabs>
                <w:tab w:val="left" w:pos="1440"/>
                <w:tab w:val="left" w:pos="2880"/>
                <w:tab w:val="left" w:pos="4320"/>
              </w:tabs>
              <w:suppressAutoHyphens/>
              <w:spacing w:line="360" w:lineRule="auto"/>
              <w:jc w:val="center"/>
              <w:outlineLvl w:val="0"/>
              <w:rPr>
                <w:sz w:val="24"/>
                <w:szCs w:val="24"/>
                <w:lang w:val="en-US"/>
              </w:rPr>
            </w:pPr>
            <w:r>
              <w:rPr>
                <w:sz w:val="24"/>
                <w:szCs w:val="24"/>
                <w:lang w:val="en-US"/>
              </w:rPr>
              <w:t xml:space="preserve">January </w:t>
            </w:r>
            <w:r w:rsidR="00A67037">
              <w:rPr>
                <w:sz w:val="24"/>
                <w:szCs w:val="24"/>
                <w:lang w:val="en-US"/>
              </w:rPr>
              <w:t>2025</w:t>
            </w:r>
          </w:p>
        </w:tc>
      </w:tr>
      <w:tr w:rsidR="001C4B19" w14:paraId="30DFD0D0"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702"/>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77FFE404" w14:textId="5523451C" w:rsidR="001C4B19" w:rsidRPr="00E379A0" w:rsidRDefault="00A67037" w:rsidP="001247B9">
            <w:pPr>
              <w:pStyle w:val="Body"/>
              <w:tabs>
                <w:tab w:val="left" w:pos="1440"/>
                <w:tab w:val="left" w:pos="2880"/>
                <w:tab w:val="left" w:pos="4320"/>
              </w:tabs>
              <w:suppressAutoHyphens/>
              <w:spacing w:line="360" w:lineRule="auto"/>
              <w:outlineLvl w:val="0"/>
              <w:rPr>
                <w:sz w:val="24"/>
                <w:szCs w:val="24"/>
              </w:rPr>
            </w:pPr>
            <w:r>
              <w:rPr>
                <w:b/>
                <w:bCs/>
                <w:sz w:val="24"/>
                <w:szCs w:val="24"/>
                <w:lang w:val="en-US"/>
              </w:rPr>
              <w:t xml:space="preserve">Signed - </w:t>
            </w:r>
            <w:r w:rsidR="001C4B19" w:rsidRPr="00E379A0">
              <w:rPr>
                <w:b/>
                <w:bCs/>
                <w:sz w:val="24"/>
                <w:szCs w:val="24"/>
                <w:lang w:val="en-US"/>
              </w:rPr>
              <w:t xml:space="preserve">Chair of </w:t>
            </w:r>
            <w:r w:rsidRPr="00E379A0">
              <w:rPr>
                <w:b/>
                <w:bCs/>
                <w:sz w:val="24"/>
                <w:szCs w:val="24"/>
                <w:lang w:val="en-US"/>
              </w:rPr>
              <w:t>Gover</w:t>
            </w:r>
            <w:r>
              <w:rPr>
                <w:b/>
                <w:bCs/>
                <w:sz w:val="24"/>
                <w:szCs w:val="24"/>
                <w:lang w:val="en-US"/>
              </w:rPr>
              <w:t>nors</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2EDB5F32" w14:textId="77777777" w:rsidR="001C4B19" w:rsidRPr="00E379A0" w:rsidRDefault="001C4B19" w:rsidP="001247B9">
            <w:pPr>
              <w:spacing w:line="360" w:lineRule="auto"/>
            </w:pPr>
          </w:p>
        </w:tc>
      </w:tr>
      <w:tr w:rsidR="00ED776A" w14:paraId="5E97C405"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702"/>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027A3595" w14:textId="425D99E0" w:rsidR="00ED776A" w:rsidRPr="00E379A0" w:rsidRDefault="00ED776A" w:rsidP="001247B9">
            <w:pPr>
              <w:pStyle w:val="Body"/>
              <w:tabs>
                <w:tab w:val="left" w:pos="1440"/>
                <w:tab w:val="left" w:pos="2880"/>
                <w:tab w:val="left" w:pos="4320"/>
              </w:tabs>
              <w:suppressAutoHyphens/>
              <w:spacing w:line="360" w:lineRule="auto"/>
              <w:outlineLvl w:val="0"/>
              <w:rPr>
                <w:b/>
                <w:bCs/>
                <w:sz w:val="24"/>
                <w:szCs w:val="24"/>
                <w:lang w:val="en-US"/>
              </w:rPr>
            </w:pPr>
            <w:r w:rsidRPr="00E379A0">
              <w:rPr>
                <w:b/>
                <w:bCs/>
                <w:sz w:val="24"/>
                <w:szCs w:val="24"/>
                <w:lang w:val="en-US"/>
              </w:rPr>
              <w:t>Review Frequency</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25663F51" w14:textId="314E4EA1" w:rsidR="00ED776A" w:rsidRPr="00ED776A" w:rsidRDefault="00ED776A" w:rsidP="00ED776A">
            <w:pPr>
              <w:spacing w:line="360" w:lineRule="auto"/>
              <w:jc w:val="center"/>
              <w:rPr>
                <w:rFonts w:asciiTheme="minorHAnsi" w:hAnsiTheme="minorHAnsi" w:cstheme="minorHAnsi"/>
              </w:rPr>
            </w:pPr>
            <w:r w:rsidRPr="00ED776A">
              <w:rPr>
                <w:rFonts w:asciiTheme="minorHAnsi" w:hAnsiTheme="minorHAnsi" w:cstheme="minorHAnsi"/>
              </w:rPr>
              <w:t>Annual</w:t>
            </w:r>
          </w:p>
        </w:tc>
      </w:tr>
      <w:tr w:rsidR="00ED776A" w14:paraId="3509CDCC"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702"/>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3B36921D" w14:textId="5D7E1CEB" w:rsidR="00ED776A" w:rsidRPr="00E379A0" w:rsidRDefault="00ED776A" w:rsidP="00ED776A">
            <w:pPr>
              <w:pStyle w:val="Body"/>
              <w:tabs>
                <w:tab w:val="left" w:pos="1440"/>
                <w:tab w:val="left" w:pos="2880"/>
                <w:tab w:val="left" w:pos="4320"/>
              </w:tabs>
              <w:suppressAutoHyphens/>
              <w:spacing w:line="360" w:lineRule="auto"/>
              <w:outlineLvl w:val="0"/>
              <w:rPr>
                <w:b/>
                <w:bCs/>
                <w:sz w:val="24"/>
                <w:szCs w:val="24"/>
                <w:lang w:val="en-US"/>
              </w:rPr>
            </w:pPr>
            <w:r w:rsidRPr="00E379A0">
              <w:rPr>
                <w:b/>
                <w:bCs/>
                <w:sz w:val="24"/>
                <w:szCs w:val="24"/>
                <w:lang w:val="en-US"/>
              </w:rPr>
              <w:t>Next Review Date</w:t>
            </w: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vAlign w:val="center"/>
          </w:tcPr>
          <w:p w14:paraId="3790473D" w14:textId="24E2FDCE" w:rsidR="00ED776A" w:rsidRPr="00ED776A" w:rsidRDefault="00ED776A" w:rsidP="00ED776A">
            <w:pPr>
              <w:spacing w:line="360" w:lineRule="auto"/>
              <w:jc w:val="center"/>
              <w:rPr>
                <w:rFonts w:asciiTheme="minorHAnsi" w:hAnsiTheme="minorHAnsi" w:cstheme="minorHAnsi"/>
              </w:rPr>
            </w:pPr>
            <w:r w:rsidRPr="00ED776A">
              <w:rPr>
                <w:rFonts w:asciiTheme="minorHAnsi" w:hAnsiTheme="minorHAnsi" w:cstheme="minorHAnsi"/>
              </w:rPr>
              <w:t>September 202</w:t>
            </w:r>
            <w:r w:rsidR="00A67037">
              <w:rPr>
                <w:rFonts w:asciiTheme="minorHAnsi" w:hAnsiTheme="minorHAnsi" w:cstheme="minorHAnsi"/>
              </w:rPr>
              <w:t>5</w:t>
            </w:r>
          </w:p>
        </w:tc>
      </w:tr>
      <w:tr w:rsidR="00ED776A" w14:paraId="7AEDAF0A" w14:textId="77777777" w:rsidTr="00ED776A">
        <w:tblPrEx>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CellMar>
            <w:left w:w="108" w:type="dxa"/>
            <w:right w:w="108" w:type="dxa"/>
          </w:tblCellMar>
        </w:tblPrEx>
        <w:trPr>
          <w:gridBefore w:val="1"/>
          <w:gridAfter w:val="2"/>
          <w:wBefore w:w="3" w:type="pct"/>
          <w:wAfter w:w="2179" w:type="pct"/>
          <w:trHeight w:val="300"/>
          <w:jc w:val="center"/>
        </w:trPr>
        <w:tc>
          <w:tcPr>
            <w:tcW w:w="10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0" w:type="dxa"/>
              <w:left w:w="80" w:type="dxa"/>
              <w:bottom w:w="80" w:type="dxa"/>
              <w:right w:w="80" w:type="dxa"/>
            </w:tcMar>
            <w:vAlign w:val="center"/>
          </w:tcPr>
          <w:p w14:paraId="155A98A0" w14:textId="77777777" w:rsidR="00ED776A" w:rsidRPr="00E379A0" w:rsidRDefault="00ED776A" w:rsidP="00ED776A">
            <w:pPr>
              <w:spacing w:line="360" w:lineRule="auto"/>
            </w:pPr>
          </w:p>
        </w:tc>
        <w:tc>
          <w:tcPr>
            <w:tcW w:w="1756"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0" w:type="dxa"/>
              <w:left w:w="80" w:type="dxa"/>
              <w:bottom w:w="80" w:type="dxa"/>
              <w:right w:w="80" w:type="dxa"/>
            </w:tcMar>
            <w:vAlign w:val="center"/>
          </w:tcPr>
          <w:p w14:paraId="4F9DFC87" w14:textId="77777777" w:rsidR="00ED776A" w:rsidRPr="00E379A0" w:rsidRDefault="00ED776A" w:rsidP="00ED776A">
            <w:pPr>
              <w:spacing w:line="360" w:lineRule="auto"/>
            </w:pPr>
          </w:p>
        </w:tc>
      </w:tr>
    </w:tbl>
    <w:p w14:paraId="01780A81" w14:textId="77777777" w:rsidR="001C4B19" w:rsidRPr="00293DEC" w:rsidRDefault="001C4B19" w:rsidP="001C4B19">
      <w:pPr>
        <w:rPr>
          <w:rFonts w:ascii="Calibri" w:hAnsi="Calibri" w:cs="Calibri"/>
          <w:b/>
          <w:sz w:val="40"/>
          <w:szCs w:val="40"/>
        </w:rPr>
      </w:pPr>
      <w:r w:rsidRPr="00293DEC">
        <w:rPr>
          <w:rFonts w:ascii="Calibri" w:hAnsi="Calibri" w:cs="Calibri"/>
          <w:b/>
          <w:sz w:val="40"/>
          <w:szCs w:val="40"/>
        </w:rPr>
        <w:t>Contents</w:t>
      </w:r>
    </w:p>
    <w:p w14:paraId="7537B5CD" w14:textId="77777777" w:rsidR="001C4B19" w:rsidRPr="00293DEC" w:rsidRDefault="001C4B19" w:rsidP="001C4B19">
      <w:pPr>
        <w:rPr>
          <w:rFonts w:ascii="Calibri" w:hAnsi="Calibri" w:cs="Calibri"/>
          <w:b/>
          <w:sz w:val="28"/>
          <w:szCs w:val="28"/>
        </w:rPr>
      </w:pPr>
    </w:p>
    <w:p w14:paraId="7546697D" w14:textId="24860194" w:rsidR="001C4B19" w:rsidRDefault="001C4B19" w:rsidP="001C4B19">
      <w:pPr>
        <w:pStyle w:val="TOC1"/>
        <w:pBdr>
          <w:left w:val="nil"/>
        </w:pBdr>
        <w:rPr>
          <w:rFonts w:ascii="Calibri" w:hAnsi="Calibri" w:cs="Calibri"/>
          <w:noProof/>
          <w:sz w:val="28"/>
          <w:szCs w:val="28"/>
        </w:rPr>
      </w:pPr>
      <w:r w:rsidRPr="00293DEC">
        <w:rPr>
          <w:rFonts w:ascii="Calibri" w:hAnsi="Calibri" w:cs="Calibri"/>
          <w:sz w:val="28"/>
          <w:szCs w:val="28"/>
        </w:rPr>
        <w:fldChar w:fldCharType="begin"/>
      </w:r>
      <w:r w:rsidRPr="00293DEC">
        <w:rPr>
          <w:rFonts w:ascii="Calibri" w:hAnsi="Calibri" w:cs="Calibri"/>
          <w:sz w:val="28"/>
          <w:szCs w:val="28"/>
        </w:rPr>
        <w:instrText xml:space="preserve"> TOC \o "2-2" \t "Heading 1,1" </w:instrText>
      </w:r>
      <w:r w:rsidRPr="00293DEC">
        <w:rPr>
          <w:rFonts w:ascii="Calibri" w:hAnsi="Calibri" w:cs="Calibri"/>
          <w:sz w:val="28"/>
          <w:szCs w:val="28"/>
        </w:rPr>
        <w:fldChar w:fldCharType="separate"/>
      </w:r>
      <w:r w:rsidRPr="00293DEC">
        <w:rPr>
          <w:rFonts w:ascii="Calibri" w:hAnsi="Calibri" w:cs="Calibri"/>
          <w:noProof/>
          <w:sz w:val="28"/>
          <w:szCs w:val="28"/>
        </w:rPr>
        <w:t>1. Complianc</w:t>
      </w:r>
      <w:r>
        <w:rPr>
          <w:rFonts w:ascii="Calibri" w:hAnsi="Calibri" w:cs="Calibri"/>
          <w:noProof/>
          <w:sz w:val="28"/>
          <w:szCs w:val="28"/>
        </w:rPr>
        <w:t>e ……………………………………………………………………………………</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3</w:t>
      </w:r>
    </w:p>
    <w:p w14:paraId="2949DB12" w14:textId="0DA5BA88" w:rsidR="001C4B19" w:rsidRPr="00293DEC" w:rsidRDefault="001C4B19" w:rsidP="001C4B19">
      <w:pPr>
        <w:pStyle w:val="TOC1"/>
        <w:pBdr>
          <w:left w:val="nil"/>
        </w:pBdr>
        <w:rPr>
          <w:rFonts w:ascii="Calibri" w:eastAsia="Times New Roman" w:hAnsi="Calibri" w:cs="Calibri"/>
          <w:noProof/>
          <w:sz w:val="28"/>
          <w:szCs w:val="28"/>
          <w:lang w:val="en-GB" w:eastAsia="en-GB"/>
        </w:rPr>
      </w:pPr>
      <w:r w:rsidRPr="00293DEC">
        <w:rPr>
          <w:rFonts w:ascii="Calibri" w:hAnsi="Calibri" w:cs="Calibri"/>
          <w:noProof/>
          <w:sz w:val="28"/>
          <w:szCs w:val="28"/>
        </w:rPr>
        <w:t>2. Definitions</w:t>
      </w:r>
      <w:r>
        <w:rPr>
          <w:rFonts w:ascii="Calibri" w:hAnsi="Calibri" w:cs="Calibri"/>
          <w:noProof/>
          <w:sz w:val="28"/>
          <w:szCs w:val="28"/>
        </w:rPr>
        <w:t xml:space="preserve"> …………………………………………………………………………………</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3</w:t>
      </w:r>
    </w:p>
    <w:p w14:paraId="1166025B" w14:textId="6F78F1B6" w:rsidR="001C4B19" w:rsidRPr="00293DEC" w:rsidRDefault="001C4B19" w:rsidP="001C4B19">
      <w:pPr>
        <w:pStyle w:val="TOC1"/>
        <w:pBdr>
          <w:left w:val="nil"/>
        </w:pBdr>
        <w:rPr>
          <w:rFonts w:ascii="Calibri" w:eastAsia="Times New Roman" w:hAnsi="Calibri" w:cs="Calibri"/>
          <w:noProof/>
          <w:sz w:val="28"/>
          <w:szCs w:val="28"/>
          <w:lang w:val="en-GB" w:eastAsia="en-GB"/>
        </w:rPr>
      </w:pPr>
      <w:r w:rsidRPr="00293DEC">
        <w:rPr>
          <w:rFonts w:ascii="Calibri" w:hAnsi="Calibri" w:cs="Calibri"/>
          <w:noProof/>
          <w:sz w:val="28"/>
          <w:szCs w:val="28"/>
        </w:rPr>
        <w:t xml:space="preserve">3. </w:t>
      </w:r>
      <w:r w:rsidR="00907C06">
        <w:rPr>
          <w:rFonts w:ascii="Calibri" w:hAnsi="Calibri" w:cs="Calibri"/>
          <w:noProof/>
          <w:sz w:val="28"/>
          <w:szCs w:val="28"/>
        </w:rPr>
        <w:t>Teaching, learning and</w:t>
      </w:r>
      <w:r w:rsidRPr="00293DEC">
        <w:rPr>
          <w:rFonts w:ascii="Calibri" w:hAnsi="Calibri" w:cs="Calibri"/>
          <w:noProof/>
          <w:sz w:val="28"/>
          <w:szCs w:val="28"/>
        </w:rPr>
        <w:t xml:space="preserve"> SE</w:t>
      </w:r>
      <w:r>
        <w:rPr>
          <w:rFonts w:ascii="Calibri" w:hAnsi="Calibri" w:cs="Calibri"/>
          <w:noProof/>
          <w:sz w:val="28"/>
          <w:szCs w:val="28"/>
        </w:rPr>
        <w:t xml:space="preserve">ND </w:t>
      </w:r>
      <w:r w:rsidR="00907C06">
        <w:rPr>
          <w:rFonts w:ascii="Calibri" w:hAnsi="Calibri" w:cs="Calibri"/>
          <w:noProof/>
          <w:sz w:val="28"/>
          <w:szCs w:val="28"/>
        </w:rPr>
        <w:t>at Swainswick….</w:t>
      </w:r>
      <w:r>
        <w:rPr>
          <w:rFonts w:ascii="Calibri" w:hAnsi="Calibri" w:cs="Calibri"/>
          <w:noProof/>
          <w:sz w:val="28"/>
          <w:szCs w:val="28"/>
        </w:rPr>
        <w:t>……………………………</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3</w:t>
      </w:r>
    </w:p>
    <w:p w14:paraId="1175151C" w14:textId="56991330" w:rsidR="001C4B19" w:rsidRDefault="001C4B19" w:rsidP="001C4B19">
      <w:pPr>
        <w:pStyle w:val="TOC1"/>
        <w:pBdr>
          <w:left w:val="nil"/>
        </w:pBdr>
        <w:rPr>
          <w:rFonts w:ascii="Calibri" w:hAnsi="Calibri" w:cs="Calibri"/>
          <w:noProof/>
          <w:sz w:val="28"/>
          <w:szCs w:val="28"/>
        </w:rPr>
      </w:pPr>
      <w:r w:rsidRPr="00293DEC">
        <w:rPr>
          <w:rFonts w:ascii="Calibri" w:hAnsi="Calibri" w:cs="Calibri"/>
          <w:noProof/>
          <w:sz w:val="28"/>
          <w:szCs w:val="28"/>
        </w:rPr>
        <w:t>4. Aim</w:t>
      </w:r>
      <w:r>
        <w:rPr>
          <w:rFonts w:ascii="Calibri" w:hAnsi="Calibri" w:cs="Calibri"/>
          <w:noProof/>
          <w:sz w:val="28"/>
          <w:szCs w:val="28"/>
        </w:rPr>
        <w:t xml:space="preserve">s </w:t>
      </w:r>
      <w:r w:rsidR="00907C06">
        <w:rPr>
          <w:rFonts w:ascii="Calibri" w:hAnsi="Calibri" w:cs="Calibri"/>
          <w:noProof/>
          <w:sz w:val="28"/>
          <w:szCs w:val="28"/>
        </w:rPr>
        <w:t>and objectives of this policy..</w:t>
      </w:r>
      <w:r>
        <w:rPr>
          <w:rFonts w:ascii="Calibri" w:hAnsi="Calibri" w:cs="Calibri"/>
          <w:noProof/>
          <w:sz w:val="28"/>
          <w:szCs w:val="28"/>
        </w:rPr>
        <w:t>………………………………………………</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4</w:t>
      </w:r>
    </w:p>
    <w:p w14:paraId="53B7818D" w14:textId="77777777" w:rsidR="001C4B19" w:rsidRPr="000D23F7" w:rsidRDefault="001C4B19" w:rsidP="001C4B19"/>
    <w:p w14:paraId="41F1E8C5" w14:textId="7E8A6649" w:rsidR="001C4B19" w:rsidRDefault="001C4B19" w:rsidP="001C4B19">
      <w:pPr>
        <w:pStyle w:val="TOC1"/>
        <w:pBdr>
          <w:left w:val="nil"/>
        </w:pBdr>
        <w:rPr>
          <w:rFonts w:ascii="Calibri" w:hAnsi="Calibri" w:cs="Calibri"/>
          <w:noProof/>
          <w:sz w:val="28"/>
          <w:szCs w:val="28"/>
        </w:rPr>
      </w:pPr>
      <w:r w:rsidRPr="00293DEC">
        <w:rPr>
          <w:rFonts w:ascii="Calibri" w:hAnsi="Calibri" w:cs="Calibri"/>
          <w:noProof/>
          <w:sz w:val="28"/>
          <w:szCs w:val="28"/>
        </w:rPr>
        <w:t>5. Roles and Responsibilities</w:t>
      </w:r>
      <w:r>
        <w:rPr>
          <w:rFonts w:ascii="Calibri" w:hAnsi="Calibri" w:cs="Calibri"/>
          <w:noProof/>
          <w:sz w:val="28"/>
          <w:szCs w:val="28"/>
        </w:rPr>
        <w:t xml:space="preserve"> …………………………………………………………………</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5 </w:t>
      </w:r>
      <w:r w:rsidRPr="00293DEC">
        <w:rPr>
          <w:rFonts w:ascii="Calibri" w:hAnsi="Calibri" w:cs="Calibri"/>
          <w:noProof/>
          <w:sz w:val="28"/>
          <w:szCs w:val="28"/>
        </w:rPr>
        <w:t>- 6</w:t>
      </w:r>
    </w:p>
    <w:p w14:paraId="787BB2A4" w14:textId="06E325EA" w:rsidR="001C4B19" w:rsidRDefault="001C4B19" w:rsidP="001C4B19">
      <w:pPr>
        <w:rPr>
          <w:rFonts w:ascii="Calibri" w:hAnsi="Calibri" w:cs="Calibri"/>
          <w:sz w:val="28"/>
          <w:szCs w:val="28"/>
        </w:rPr>
      </w:pPr>
      <w:r w:rsidRPr="00293DEC">
        <w:rPr>
          <w:rFonts w:ascii="Calibri" w:hAnsi="Calibri" w:cs="Calibri"/>
          <w:sz w:val="28"/>
          <w:szCs w:val="28"/>
        </w:rPr>
        <w:tab/>
        <w:t>5.1 The Headteacher</w:t>
      </w:r>
      <w:r>
        <w:rPr>
          <w:rFonts w:ascii="Calibri" w:hAnsi="Calibri" w:cs="Calibri"/>
          <w:sz w:val="28"/>
          <w:szCs w:val="28"/>
        </w:rPr>
        <w:t xml:space="preserve"> </w:t>
      </w:r>
      <w:r w:rsidRPr="00293DEC">
        <w:rPr>
          <w:rFonts w:ascii="Calibri" w:hAnsi="Calibri" w:cs="Calibri"/>
          <w:sz w:val="28"/>
          <w:szCs w:val="28"/>
        </w:rPr>
        <w:t>……………………………………………………………………</w:t>
      </w:r>
      <w:r w:rsidR="006D7CA8">
        <w:rPr>
          <w:rFonts w:ascii="Calibri" w:hAnsi="Calibri" w:cs="Calibri"/>
          <w:sz w:val="28"/>
          <w:szCs w:val="28"/>
        </w:rPr>
        <w:t>..</w:t>
      </w:r>
      <w:r w:rsidRPr="00293DEC">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w:t>
      </w:r>
      <w:r w:rsidRPr="00293DEC">
        <w:rPr>
          <w:rFonts w:ascii="Calibri" w:hAnsi="Calibri" w:cs="Calibri"/>
          <w:sz w:val="28"/>
          <w:szCs w:val="28"/>
        </w:rPr>
        <w:t>5</w:t>
      </w:r>
    </w:p>
    <w:p w14:paraId="3C813F0E" w14:textId="6B730028" w:rsidR="001C4B19" w:rsidRDefault="001C4B19" w:rsidP="001C4B19">
      <w:pPr>
        <w:rPr>
          <w:rFonts w:ascii="Calibri" w:hAnsi="Calibri" w:cs="Calibri"/>
          <w:sz w:val="28"/>
          <w:szCs w:val="28"/>
        </w:rPr>
      </w:pPr>
      <w:r>
        <w:rPr>
          <w:rFonts w:ascii="Calibri" w:hAnsi="Calibri" w:cs="Calibri"/>
          <w:sz w:val="28"/>
          <w:szCs w:val="28"/>
        </w:rPr>
        <w:tab/>
        <w:t>5.2 The SENDCo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5 - 6</w:t>
      </w:r>
    </w:p>
    <w:p w14:paraId="455CD121" w14:textId="7D0D4065" w:rsidR="001C4B19" w:rsidRDefault="001C4B19" w:rsidP="001C4B19">
      <w:pPr>
        <w:rPr>
          <w:rFonts w:ascii="Calibri" w:hAnsi="Calibri" w:cs="Calibri"/>
          <w:sz w:val="28"/>
          <w:szCs w:val="28"/>
        </w:rPr>
      </w:pPr>
      <w:r>
        <w:rPr>
          <w:rFonts w:ascii="Calibri" w:hAnsi="Calibri" w:cs="Calibri"/>
          <w:sz w:val="28"/>
          <w:szCs w:val="28"/>
        </w:rPr>
        <w:tab/>
        <w:t>5.3 The SEND Governor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6</w:t>
      </w:r>
    </w:p>
    <w:p w14:paraId="14CFBF0D" w14:textId="405A70EC" w:rsidR="001C4B19" w:rsidRDefault="001C4B19" w:rsidP="001C4B19">
      <w:pPr>
        <w:rPr>
          <w:rFonts w:ascii="Calibri" w:hAnsi="Calibri" w:cs="Calibri"/>
          <w:sz w:val="28"/>
          <w:szCs w:val="28"/>
        </w:rPr>
      </w:pPr>
      <w:r>
        <w:rPr>
          <w:rFonts w:ascii="Calibri" w:hAnsi="Calibri" w:cs="Calibri"/>
          <w:sz w:val="28"/>
          <w:szCs w:val="28"/>
        </w:rPr>
        <w:tab/>
        <w:t>5.4 Class Teachers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6</w:t>
      </w:r>
    </w:p>
    <w:p w14:paraId="00E103F5" w14:textId="77777777" w:rsidR="001C4B19" w:rsidRPr="00F34D5B" w:rsidRDefault="001C4B19" w:rsidP="001C4B19">
      <w:pPr>
        <w:rPr>
          <w:rFonts w:ascii="Calibri" w:hAnsi="Calibri" w:cs="Calibri"/>
          <w:sz w:val="28"/>
          <w:szCs w:val="28"/>
        </w:rPr>
      </w:pPr>
    </w:p>
    <w:p w14:paraId="53618440" w14:textId="239CF859" w:rsidR="001C4B19" w:rsidRDefault="001C4B19" w:rsidP="001C4B19">
      <w:pPr>
        <w:pStyle w:val="TOC1"/>
        <w:pBdr>
          <w:left w:val="nil"/>
        </w:pBdr>
        <w:rPr>
          <w:rFonts w:ascii="Calibri" w:hAnsi="Calibri" w:cs="Calibri"/>
          <w:noProof/>
          <w:sz w:val="28"/>
          <w:szCs w:val="28"/>
        </w:rPr>
      </w:pPr>
      <w:r w:rsidRPr="00293DEC">
        <w:rPr>
          <w:rFonts w:ascii="Calibri" w:hAnsi="Calibri" w:cs="Calibri"/>
          <w:noProof/>
          <w:sz w:val="28"/>
          <w:szCs w:val="28"/>
        </w:rPr>
        <w:t>6. Specialist SEN</w:t>
      </w:r>
      <w:r>
        <w:rPr>
          <w:rFonts w:ascii="Calibri" w:hAnsi="Calibri" w:cs="Calibri"/>
          <w:noProof/>
          <w:sz w:val="28"/>
          <w:szCs w:val="28"/>
        </w:rPr>
        <w:t>D</w:t>
      </w:r>
      <w:r w:rsidRPr="00293DEC">
        <w:rPr>
          <w:rFonts w:ascii="Calibri" w:hAnsi="Calibri" w:cs="Calibri"/>
          <w:noProof/>
          <w:sz w:val="28"/>
          <w:szCs w:val="28"/>
        </w:rPr>
        <w:t xml:space="preserve"> Provision</w:t>
      </w:r>
      <w:r>
        <w:rPr>
          <w:rFonts w:ascii="Calibri" w:hAnsi="Calibri" w:cs="Calibri"/>
          <w:noProof/>
          <w:sz w:val="28"/>
          <w:szCs w:val="28"/>
        </w:rPr>
        <w:t xml:space="preserve"> …………………………………………………………………</w:t>
      </w:r>
      <w:r w:rsidR="006D7CA8">
        <w:rPr>
          <w:rFonts w:ascii="Calibri" w:hAnsi="Calibri" w:cs="Calibri"/>
          <w:noProof/>
          <w:sz w:val="28"/>
          <w:szCs w:val="28"/>
        </w:rPr>
        <w:t>.</w:t>
      </w:r>
      <w:r>
        <w:rPr>
          <w:rFonts w:ascii="Calibri" w:hAnsi="Calibri" w:cs="Calibri"/>
          <w:noProof/>
          <w:sz w:val="28"/>
          <w:szCs w:val="28"/>
        </w:rPr>
        <w:t>…….</w:t>
      </w:r>
      <w:r>
        <w:rPr>
          <w:rFonts w:ascii="Calibri" w:hAnsi="Calibri" w:cs="Calibri"/>
          <w:noProof/>
          <w:sz w:val="28"/>
          <w:szCs w:val="28"/>
        </w:rPr>
        <w:ptab w:relativeTo="margin" w:alignment="right" w:leader="none"/>
      </w:r>
      <w:r>
        <w:rPr>
          <w:rFonts w:ascii="Calibri" w:hAnsi="Calibri" w:cs="Calibri"/>
          <w:noProof/>
          <w:sz w:val="28"/>
          <w:szCs w:val="28"/>
        </w:rPr>
        <w:t xml:space="preserve"> </w:t>
      </w:r>
      <w:r w:rsidRPr="00293DEC">
        <w:rPr>
          <w:rFonts w:ascii="Calibri" w:hAnsi="Calibri" w:cs="Calibri"/>
          <w:noProof/>
          <w:sz w:val="28"/>
          <w:szCs w:val="28"/>
        </w:rPr>
        <w:t>6 - 13</w:t>
      </w:r>
    </w:p>
    <w:p w14:paraId="5F1B7892" w14:textId="76C5F6E0" w:rsidR="001C4B19" w:rsidRDefault="001C4B19" w:rsidP="001C4B19">
      <w:pPr>
        <w:rPr>
          <w:rFonts w:ascii="Calibri" w:hAnsi="Calibri" w:cs="Calibri"/>
          <w:sz w:val="28"/>
          <w:szCs w:val="28"/>
        </w:rPr>
      </w:pPr>
      <w:r>
        <w:tab/>
      </w:r>
      <w:r w:rsidRPr="00F34D5B">
        <w:rPr>
          <w:rFonts w:ascii="Calibri" w:hAnsi="Calibri" w:cs="Calibri"/>
          <w:sz w:val="28"/>
          <w:szCs w:val="28"/>
        </w:rPr>
        <w:t xml:space="preserve">6.1 </w:t>
      </w:r>
      <w:r>
        <w:rPr>
          <w:rFonts w:ascii="Calibri" w:hAnsi="Calibri" w:cs="Calibri"/>
          <w:sz w:val="28"/>
          <w:szCs w:val="28"/>
        </w:rPr>
        <w:t>Identifying needs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6 - 8</w:t>
      </w:r>
    </w:p>
    <w:p w14:paraId="3BED5EDE" w14:textId="564EFD37" w:rsidR="001C4B19" w:rsidRDefault="001C4B19" w:rsidP="001C4B19">
      <w:pPr>
        <w:rPr>
          <w:rFonts w:ascii="Calibri" w:hAnsi="Calibri" w:cs="Calibri"/>
          <w:sz w:val="28"/>
          <w:szCs w:val="28"/>
        </w:rPr>
      </w:pPr>
      <w:r>
        <w:rPr>
          <w:rFonts w:ascii="Calibri" w:hAnsi="Calibri" w:cs="Calibri"/>
          <w:sz w:val="28"/>
          <w:szCs w:val="28"/>
        </w:rPr>
        <w:tab/>
        <w:t>6.2 Consulting and involving pupils and parents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8</w:t>
      </w:r>
    </w:p>
    <w:p w14:paraId="1C5D3EB8" w14:textId="6B9FEED4" w:rsidR="001C4B19" w:rsidRDefault="001C4B19" w:rsidP="001C4B19">
      <w:pPr>
        <w:rPr>
          <w:rFonts w:ascii="Calibri" w:hAnsi="Calibri" w:cs="Calibri"/>
          <w:sz w:val="28"/>
          <w:szCs w:val="28"/>
        </w:rPr>
      </w:pPr>
      <w:r>
        <w:rPr>
          <w:rFonts w:ascii="Calibri" w:hAnsi="Calibri" w:cs="Calibri"/>
          <w:sz w:val="28"/>
          <w:szCs w:val="28"/>
        </w:rPr>
        <w:tab/>
        <w:t>6.3 The graduated response to SEND support ………………………….………</w:t>
      </w:r>
      <w:r w:rsidR="006D7CA8">
        <w:rPr>
          <w:rFonts w:ascii="Calibri" w:hAnsi="Calibri" w:cs="Calibri"/>
          <w:sz w:val="28"/>
          <w:szCs w:val="28"/>
        </w:rPr>
        <w:t>..</w:t>
      </w:r>
      <w:r>
        <w:rPr>
          <w:rFonts w:ascii="Calibri" w:hAnsi="Calibri" w:cs="Calibri"/>
          <w:sz w:val="28"/>
          <w:szCs w:val="28"/>
        </w:rPr>
        <w:t>.</w:t>
      </w:r>
      <w:r>
        <w:rPr>
          <w:rFonts w:ascii="Calibri" w:hAnsi="Calibri" w:cs="Calibri"/>
          <w:sz w:val="28"/>
          <w:szCs w:val="28"/>
        </w:rPr>
        <w:ptab w:relativeTo="margin" w:alignment="right" w:leader="none"/>
      </w:r>
      <w:r>
        <w:rPr>
          <w:rFonts w:ascii="Calibri" w:hAnsi="Calibri" w:cs="Calibri"/>
          <w:sz w:val="28"/>
          <w:szCs w:val="28"/>
        </w:rPr>
        <w:t xml:space="preserve"> 8 - 9</w:t>
      </w:r>
    </w:p>
    <w:p w14:paraId="403BEB0A" w14:textId="32875149" w:rsidR="001C4B19" w:rsidRDefault="001C4B19" w:rsidP="001C4B19">
      <w:pPr>
        <w:rPr>
          <w:rFonts w:ascii="Calibri" w:hAnsi="Calibri" w:cs="Calibri"/>
          <w:sz w:val="28"/>
          <w:szCs w:val="28"/>
        </w:rPr>
      </w:pPr>
      <w:r>
        <w:rPr>
          <w:rFonts w:ascii="Calibri" w:hAnsi="Calibri" w:cs="Calibri"/>
          <w:sz w:val="28"/>
          <w:szCs w:val="28"/>
        </w:rPr>
        <w:tab/>
        <w:t>6.4 Adaptations to the curriculum and learning environment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10</w:t>
      </w:r>
    </w:p>
    <w:p w14:paraId="55B4C270" w14:textId="7BDAE0B2" w:rsidR="001C4B19" w:rsidRDefault="001C4B19" w:rsidP="001C4B19">
      <w:pPr>
        <w:rPr>
          <w:rFonts w:ascii="Calibri" w:hAnsi="Calibri" w:cs="Calibri"/>
          <w:sz w:val="28"/>
          <w:szCs w:val="28"/>
        </w:rPr>
      </w:pPr>
      <w:r>
        <w:rPr>
          <w:rFonts w:ascii="Calibri" w:hAnsi="Calibri" w:cs="Calibri"/>
          <w:sz w:val="28"/>
          <w:szCs w:val="28"/>
        </w:rPr>
        <w:tab/>
        <w:t>6.5 Securing equipment and facilities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10</w:t>
      </w:r>
    </w:p>
    <w:p w14:paraId="12941A6E" w14:textId="2BD87C1D" w:rsidR="001C4B19" w:rsidRDefault="001C4B19" w:rsidP="001C4B19">
      <w:pPr>
        <w:rPr>
          <w:rFonts w:ascii="Calibri" w:hAnsi="Calibri" w:cs="Calibri"/>
          <w:sz w:val="28"/>
          <w:szCs w:val="28"/>
        </w:rPr>
      </w:pPr>
      <w:r>
        <w:rPr>
          <w:rFonts w:ascii="Calibri" w:hAnsi="Calibri" w:cs="Calibri"/>
          <w:sz w:val="28"/>
          <w:szCs w:val="28"/>
        </w:rPr>
        <w:tab/>
        <w:t>6.6 Support services for parents of pupils with SEND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10 - 11</w:t>
      </w:r>
    </w:p>
    <w:p w14:paraId="56C6BC56" w14:textId="512E7FD8" w:rsidR="001C4B19" w:rsidRDefault="001C4B19" w:rsidP="001C4B19">
      <w:pPr>
        <w:rPr>
          <w:rFonts w:ascii="Calibri" w:hAnsi="Calibri" w:cs="Calibri"/>
          <w:sz w:val="28"/>
          <w:szCs w:val="28"/>
        </w:rPr>
      </w:pPr>
      <w:r>
        <w:rPr>
          <w:rFonts w:ascii="Calibri" w:hAnsi="Calibri" w:cs="Calibri"/>
          <w:sz w:val="28"/>
          <w:szCs w:val="28"/>
        </w:rPr>
        <w:tab/>
        <w:t>6.7 Referral for an Education, Health and Care Plan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11</w:t>
      </w:r>
    </w:p>
    <w:p w14:paraId="213408EF" w14:textId="151BF3D8" w:rsidR="001C4B19" w:rsidRDefault="001C4B19" w:rsidP="001C4B19">
      <w:pPr>
        <w:rPr>
          <w:rFonts w:ascii="Calibri" w:hAnsi="Calibri" w:cs="Calibri"/>
          <w:sz w:val="28"/>
          <w:szCs w:val="28"/>
        </w:rPr>
      </w:pPr>
      <w:r>
        <w:rPr>
          <w:rFonts w:ascii="Calibri" w:hAnsi="Calibri" w:cs="Calibri"/>
          <w:sz w:val="28"/>
          <w:szCs w:val="28"/>
        </w:rPr>
        <w:tab/>
        <w:t>6.8 Transition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11</w:t>
      </w:r>
    </w:p>
    <w:p w14:paraId="64477C8F" w14:textId="6C666F7F" w:rsidR="001C4B19" w:rsidRDefault="001C4B19" w:rsidP="001C4B19">
      <w:pPr>
        <w:rPr>
          <w:rFonts w:ascii="Calibri" w:hAnsi="Calibri" w:cs="Calibri"/>
          <w:sz w:val="28"/>
          <w:szCs w:val="28"/>
        </w:rPr>
      </w:pPr>
      <w:r>
        <w:rPr>
          <w:rFonts w:ascii="Calibri" w:hAnsi="Calibri" w:cs="Calibri"/>
          <w:sz w:val="28"/>
          <w:szCs w:val="28"/>
        </w:rPr>
        <w:tab/>
        <w:t>6.9 Criteria for exiting the SEND register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12</w:t>
      </w:r>
    </w:p>
    <w:p w14:paraId="25825B95" w14:textId="30D046A9" w:rsidR="001C4B19" w:rsidRDefault="001C4B19" w:rsidP="001C4B19">
      <w:pPr>
        <w:rPr>
          <w:rFonts w:ascii="Calibri" w:hAnsi="Calibri" w:cs="Calibri"/>
          <w:sz w:val="28"/>
          <w:szCs w:val="28"/>
        </w:rPr>
      </w:pPr>
      <w:r>
        <w:rPr>
          <w:rFonts w:ascii="Calibri" w:hAnsi="Calibri" w:cs="Calibri"/>
          <w:sz w:val="28"/>
          <w:szCs w:val="28"/>
        </w:rPr>
        <w:tab/>
        <w:t>6.10 Evaluating the effectiveness of SEND provision ..………………………</w:t>
      </w:r>
      <w:r w:rsidR="006D7CA8">
        <w:rPr>
          <w:rFonts w:ascii="Calibri" w:hAnsi="Calibri" w:cs="Calibri"/>
          <w:sz w:val="28"/>
          <w:szCs w:val="28"/>
        </w:rPr>
        <w:t>.</w:t>
      </w:r>
      <w:r>
        <w:rPr>
          <w:rFonts w:ascii="Calibri" w:hAnsi="Calibri" w:cs="Calibri"/>
          <w:sz w:val="28"/>
          <w:szCs w:val="28"/>
        </w:rPr>
        <w:t>…..</w:t>
      </w:r>
      <w:r w:rsidR="00931257">
        <w:rPr>
          <w:rFonts w:ascii="Calibri" w:hAnsi="Calibri" w:cs="Calibri"/>
          <w:sz w:val="28"/>
          <w:szCs w:val="28"/>
        </w:rPr>
        <w:ptab w:relativeTo="margin" w:alignment="right" w:leader="none"/>
      </w:r>
      <w:r>
        <w:rPr>
          <w:rFonts w:ascii="Calibri" w:hAnsi="Calibri" w:cs="Calibri"/>
          <w:sz w:val="28"/>
          <w:szCs w:val="28"/>
        </w:rPr>
        <w:t xml:space="preserve"> 12</w:t>
      </w:r>
    </w:p>
    <w:p w14:paraId="1500309C" w14:textId="77777777" w:rsidR="001C4B19" w:rsidRDefault="001C4B19" w:rsidP="001C4B19">
      <w:pPr>
        <w:rPr>
          <w:rFonts w:ascii="Calibri" w:hAnsi="Calibri" w:cs="Calibri"/>
          <w:sz w:val="28"/>
          <w:szCs w:val="28"/>
        </w:rPr>
      </w:pPr>
      <w:r>
        <w:rPr>
          <w:rFonts w:ascii="Calibri" w:hAnsi="Calibri" w:cs="Calibri"/>
          <w:sz w:val="28"/>
          <w:szCs w:val="28"/>
        </w:rPr>
        <w:tab/>
        <w:t xml:space="preserve">6.11 Enabling pupils with SEND to engage in activities available to </w:t>
      </w:r>
    </w:p>
    <w:p w14:paraId="43557D1B" w14:textId="71DD353A" w:rsidR="001C4B19" w:rsidRDefault="001C4B19" w:rsidP="001C4B19">
      <w:pPr>
        <w:ind w:left="720" w:firstLine="720"/>
        <w:rPr>
          <w:rFonts w:ascii="Calibri" w:hAnsi="Calibri" w:cs="Calibri"/>
          <w:sz w:val="28"/>
          <w:szCs w:val="28"/>
        </w:rPr>
      </w:pPr>
      <w:r>
        <w:rPr>
          <w:rFonts w:ascii="Calibri" w:hAnsi="Calibri" w:cs="Calibri"/>
          <w:sz w:val="28"/>
          <w:szCs w:val="28"/>
        </w:rPr>
        <w:t>those in the school who do not have SEND …………………..………….…</w:t>
      </w:r>
      <w:r w:rsidR="00931257">
        <w:rPr>
          <w:rFonts w:ascii="Calibri" w:hAnsi="Calibri" w:cs="Calibri"/>
          <w:sz w:val="28"/>
          <w:szCs w:val="28"/>
        </w:rPr>
        <w:ptab w:relativeTo="margin" w:alignment="right" w:leader="none"/>
      </w:r>
      <w:r>
        <w:rPr>
          <w:rFonts w:ascii="Calibri" w:hAnsi="Calibri" w:cs="Calibri"/>
          <w:sz w:val="28"/>
          <w:szCs w:val="28"/>
        </w:rPr>
        <w:t xml:space="preserve"> 12</w:t>
      </w:r>
    </w:p>
    <w:p w14:paraId="41AD43A2" w14:textId="2DC93167" w:rsidR="001C4B19" w:rsidRDefault="001C4B19" w:rsidP="001C4B19">
      <w:pPr>
        <w:rPr>
          <w:rFonts w:ascii="Calibri" w:hAnsi="Calibri" w:cs="Calibri"/>
          <w:sz w:val="28"/>
          <w:szCs w:val="28"/>
        </w:rPr>
      </w:pPr>
      <w:r>
        <w:rPr>
          <w:rFonts w:ascii="Calibri" w:hAnsi="Calibri" w:cs="Calibri"/>
          <w:sz w:val="28"/>
          <w:szCs w:val="28"/>
        </w:rPr>
        <w:tab/>
        <w:t>6.12 Support for improving emotional and social development …………….</w:t>
      </w:r>
      <w:r w:rsidR="00931257">
        <w:rPr>
          <w:rFonts w:ascii="Calibri" w:hAnsi="Calibri" w:cs="Calibri"/>
          <w:sz w:val="28"/>
          <w:szCs w:val="28"/>
        </w:rPr>
        <w:ptab w:relativeTo="margin" w:alignment="right" w:leader="none"/>
      </w:r>
      <w:r>
        <w:rPr>
          <w:rFonts w:ascii="Calibri" w:hAnsi="Calibri" w:cs="Calibri"/>
          <w:sz w:val="28"/>
          <w:szCs w:val="28"/>
        </w:rPr>
        <w:t xml:space="preserve"> 12</w:t>
      </w:r>
    </w:p>
    <w:p w14:paraId="2F087AFD" w14:textId="1A790CAB" w:rsidR="001C4B19" w:rsidRDefault="001C4B19" w:rsidP="001C4B19">
      <w:pPr>
        <w:rPr>
          <w:rFonts w:ascii="Calibri" w:hAnsi="Calibri" w:cs="Calibri"/>
          <w:sz w:val="28"/>
          <w:szCs w:val="28"/>
        </w:rPr>
      </w:pPr>
      <w:r>
        <w:rPr>
          <w:rFonts w:ascii="Calibri" w:hAnsi="Calibri" w:cs="Calibri"/>
          <w:sz w:val="28"/>
          <w:szCs w:val="28"/>
        </w:rPr>
        <w:tab/>
        <w:t>6.13 Support for pupils at school with medical conditions …..………………..</w:t>
      </w:r>
      <w:r w:rsidR="00931257">
        <w:rPr>
          <w:rFonts w:ascii="Calibri" w:hAnsi="Calibri" w:cs="Calibri"/>
          <w:sz w:val="28"/>
          <w:szCs w:val="28"/>
        </w:rPr>
        <w:ptab w:relativeTo="margin" w:alignment="right" w:leader="none"/>
      </w:r>
      <w:r>
        <w:rPr>
          <w:rFonts w:ascii="Calibri" w:hAnsi="Calibri" w:cs="Calibri"/>
          <w:sz w:val="28"/>
          <w:szCs w:val="28"/>
        </w:rPr>
        <w:t xml:space="preserve"> 12</w:t>
      </w:r>
    </w:p>
    <w:p w14:paraId="73630D48" w14:textId="30E7C434" w:rsidR="001C4B19" w:rsidRDefault="001C4B19" w:rsidP="001C4B19">
      <w:pPr>
        <w:rPr>
          <w:rFonts w:ascii="Calibri" w:hAnsi="Calibri" w:cs="Calibri"/>
          <w:sz w:val="28"/>
          <w:szCs w:val="28"/>
        </w:rPr>
      </w:pPr>
      <w:r>
        <w:rPr>
          <w:rFonts w:ascii="Calibri" w:hAnsi="Calibri" w:cs="Calibri"/>
          <w:sz w:val="28"/>
          <w:szCs w:val="28"/>
        </w:rPr>
        <w:tab/>
        <w:t>6.14 Storing and managing SEND information …………………..……………</w:t>
      </w:r>
      <w:r w:rsidR="00931257">
        <w:rPr>
          <w:rFonts w:ascii="Calibri" w:hAnsi="Calibri" w:cs="Calibri"/>
          <w:sz w:val="28"/>
          <w:szCs w:val="28"/>
        </w:rPr>
        <w:ptab w:relativeTo="margin" w:alignment="right" w:leader="none"/>
      </w:r>
      <w:r>
        <w:rPr>
          <w:rFonts w:ascii="Calibri" w:hAnsi="Calibri" w:cs="Calibri"/>
          <w:sz w:val="28"/>
          <w:szCs w:val="28"/>
        </w:rPr>
        <w:t xml:space="preserve"> 12 - 13</w:t>
      </w:r>
    </w:p>
    <w:p w14:paraId="3A016709" w14:textId="465ECEB0" w:rsidR="001C4B19" w:rsidRDefault="001C4B19" w:rsidP="001C4B19">
      <w:pPr>
        <w:rPr>
          <w:rFonts w:ascii="Calibri" w:hAnsi="Calibri" w:cs="Calibri"/>
          <w:sz w:val="28"/>
          <w:szCs w:val="28"/>
        </w:rPr>
      </w:pPr>
      <w:r>
        <w:rPr>
          <w:rFonts w:ascii="Calibri" w:hAnsi="Calibri" w:cs="Calibri"/>
          <w:sz w:val="28"/>
          <w:szCs w:val="28"/>
        </w:rPr>
        <w:tab/>
        <w:t>6.15 Training ….………………………………………………………………………………………</w:t>
      </w:r>
      <w:r w:rsidR="00931257">
        <w:rPr>
          <w:rFonts w:ascii="Calibri" w:hAnsi="Calibri" w:cs="Calibri"/>
          <w:sz w:val="28"/>
          <w:szCs w:val="28"/>
        </w:rPr>
        <w:ptab w:relativeTo="margin" w:alignment="right" w:leader="none"/>
      </w:r>
      <w:r>
        <w:rPr>
          <w:rFonts w:ascii="Calibri" w:hAnsi="Calibri" w:cs="Calibri"/>
          <w:sz w:val="28"/>
          <w:szCs w:val="28"/>
        </w:rPr>
        <w:t xml:space="preserve"> 13</w:t>
      </w:r>
    </w:p>
    <w:p w14:paraId="62DAA30D" w14:textId="3E2C20EF" w:rsidR="001C4B19" w:rsidRDefault="001C4B19" w:rsidP="001C4B19">
      <w:pPr>
        <w:rPr>
          <w:rFonts w:ascii="Calibri" w:hAnsi="Calibri" w:cs="Calibri"/>
          <w:sz w:val="28"/>
          <w:szCs w:val="28"/>
        </w:rPr>
      </w:pPr>
      <w:r>
        <w:rPr>
          <w:rFonts w:ascii="Calibri" w:hAnsi="Calibri" w:cs="Calibri"/>
          <w:sz w:val="28"/>
          <w:szCs w:val="28"/>
        </w:rPr>
        <w:tab/>
        <w:t>6.16 Complaints about SEND provision .…………………………………………………</w:t>
      </w:r>
      <w:r w:rsidR="00931257">
        <w:rPr>
          <w:rFonts w:ascii="Calibri" w:hAnsi="Calibri" w:cs="Calibri"/>
          <w:sz w:val="28"/>
          <w:szCs w:val="28"/>
        </w:rPr>
        <w:ptab w:relativeTo="margin" w:alignment="right" w:leader="none"/>
      </w:r>
      <w:r>
        <w:rPr>
          <w:rFonts w:ascii="Calibri" w:hAnsi="Calibri" w:cs="Calibri"/>
          <w:sz w:val="28"/>
          <w:szCs w:val="28"/>
        </w:rPr>
        <w:t xml:space="preserve"> 13</w:t>
      </w:r>
    </w:p>
    <w:p w14:paraId="78AE214E" w14:textId="77777777" w:rsidR="001C4B19" w:rsidRPr="00F34D5B" w:rsidRDefault="001C4B19" w:rsidP="001C4B19">
      <w:pPr>
        <w:rPr>
          <w:rFonts w:ascii="Calibri" w:hAnsi="Calibri" w:cs="Calibri"/>
          <w:sz w:val="28"/>
          <w:szCs w:val="28"/>
        </w:rPr>
      </w:pPr>
    </w:p>
    <w:p w14:paraId="4B40A9A4" w14:textId="4731BC11" w:rsidR="001C4B19" w:rsidRDefault="001C4B19" w:rsidP="001C4B19">
      <w:pPr>
        <w:pStyle w:val="TOC1"/>
        <w:pBdr>
          <w:left w:val="nil"/>
        </w:pBdr>
        <w:rPr>
          <w:rFonts w:ascii="Calibri" w:hAnsi="Calibri" w:cs="Calibri"/>
          <w:noProof/>
          <w:sz w:val="28"/>
          <w:szCs w:val="28"/>
        </w:rPr>
      </w:pPr>
      <w:r w:rsidRPr="00293DEC">
        <w:rPr>
          <w:rFonts w:ascii="Calibri" w:hAnsi="Calibri" w:cs="Calibri"/>
          <w:noProof/>
          <w:sz w:val="28"/>
          <w:szCs w:val="28"/>
        </w:rPr>
        <w:t>7. Monitoring Arrangements</w:t>
      </w:r>
      <w:r w:rsidR="006D7CA8">
        <w:rPr>
          <w:rFonts w:ascii="Calibri" w:hAnsi="Calibri" w:cs="Calibri"/>
          <w:noProof/>
          <w:sz w:val="28"/>
          <w:szCs w:val="28"/>
        </w:rPr>
        <w:t xml:space="preserve"> ……………………………………………………………………………</w:t>
      </w:r>
      <w:r w:rsidR="006D7CA8">
        <w:rPr>
          <w:rFonts w:ascii="Calibri" w:hAnsi="Calibri" w:cs="Calibri"/>
          <w:noProof/>
          <w:sz w:val="28"/>
          <w:szCs w:val="28"/>
        </w:rPr>
        <w:ptab w:relativeTo="margin" w:alignment="right" w:leader="none"/>
      </w:r>
      <w:r w:rsidR="006D7CA8">
        <w:rPr>
          <w:rFonts w:ascii="Calibri" w:hAnsi="Calibri" w:cs="Calibri"/>
          <w:noProof/>
          <w:sz w:val="28"/>
          <w:szCs w:val="28"/>
        </w:rPr>
        <w:t xml:space="preserve"> </w:t>
      </w:r>
      <w:r>
        <w:rPr>
          <w:rFonts w:ascii="Calibri" w:hAnsi="Calibri" w:cs="Calibri"/>
          <w:noProof/>
          <w:sz w:val="28"/>
          <w:szCs w:val="28"/>
        </w:rPr>
        <w:t>13</w:t>
      </w:r>
    </w:p>
    <w:p w14:paraId="71670DC7" w14:textId="5265C074" w:rsidR="001C4B19" w:rsidRPr="00BB799F" w:rsidRDefault="001C4B19" w:rsidP="0051000C">
      <w:pPr>
        <w:rPr>
          <w:rFonts w:asciiTheme="minorHAnsi" w:eastAsia="Calibri" w:hAnsiTheme="minorHAnsi" w:cstheme="minorHAnsi"/>
          <w:b/>
          <w:bCs/>
          <w:color w:val="000000"/>
          <w:sz w:val="28"/>
          <w:szCs w:val="28"/>
          <w:u w:color="000000"/>
          <w:lang w:eastAsia="en-GB"/>
        </w:rPr>
      </w:pPr>
      <w:r w:rsidRPr="00293DEC">
        <w:rPr>
          <w:rFonts w:ascii="Calibri" w:hAnsi="Calibri" w:cs="Calibri"/>
          <w:sz w:val="28"/>
          <w:szCs w:val="28"/>
        </w:rPr>
        <w:fldChar w:fldCharType="end"/>
      </w:r>
      <w:r>
        <w:rPr>
          <w:sz w:val="19"/>
          <w:szCs w:val="19"/>
        </w:rPr>
        <w:br w:type="page"/>
      </w:r>
      <w:r w:rsidR="006B19A8" w:rsidRPr="00BB799F">
        <w:rPr>
          <w:rFonts w:asciiTheme="minorHAnsi" w:hAnsiTheme="minorHAnsi" w:cstheme="minorHAnsi"/>
          <w:b/>
          <w:bCs/>
          <w:sz w:val="28"/>
          <w:szCs w:val="28"/>
        </w:rPr>
        <w:lastRenderedPageBreak/>
        <w:t>1. COM</w:t>
      </w:r>
      <w:r w:rsidRPr="00BB799F">
        <w:rPr>
          <w:rFonts w:asciiTheme="minorHAnsi" w:hAnsiTheme="minorHAnsi" w:cstheme="minorHAnsi"/>
          <w:b/>
          <w:bCs/>
          <w:sz w:val="28"/>
          <w:szCs w:val="28"/>
        </w:rPr>
        <w:t>PLIANCE</w:t>
      </w:r>
    </w:p>
    <w:p w14:paraId="485E2ED2" w14:textId="6268798B" w:rsidR="006B19A8" w:rsidRPr="0079560A" w:rsidRDefault="001C4B19" w:rsidP="0079560A">
      <w:pPr>
        <w:pStyle w:val="BodyText"/>
        <w:spacing w:before="245"/>
        <w:ind w:left="100" w:right="290"/>
        <w:rPr>
          <w:sz w:val="24"/>
          <w:szCs w:val="24"/>
        </w:rPr>
      </w:pPr>
      <w:r w:rsidRPr="0079560A">
        <w:rPr>
          <w:rFonts w:asciiTheme="minorHAnsi" w:hAnsiTheme="minorHAnsi" w:cstheme="minorHAnsi"/>
          <w:sz w:val="24"/>
          <w:szCs w:val="24"/>
        </w:rPr>
        <w:t xml:space="preserve">This policy complies with </w:t>
      </w:r>
      <w:r w:rsidR="0079560A" w:rsidRPr="0079560A">
        <w:rPr>
          <w:sz w:val="24"/>
          <w:szCs w:val="24"/>
        </w:rPr>
        <w:t xml:space="preserve">the statutory requirements laid out in the Special Educational Needs and/or Disabilities (SEND) Code of Practice (0-25) </w:t>
      </w:r>
      <w:r w:rsidR="0079560A">
        <w:rPr>
          <w:sz w:val="24"/>
          <w:szCs w:val="24"/>
        </w:rPr>
        <w:t xml:space="preserve">updated </w:t>
      </w:r>
      <w:r w:rsidR="0079560A" w:rsidRPr="0079560A">
        <w:rPr>
          <w:sz w:val="24"/>
          <w:szCs w:val="24"/>
        </w:rPr>
        <w:t>Jan</w:t>
      </w:r>
      <w:r w:rsidR="0079560A">
        <w:rPr>
          <w:sz w:val="24"/>
          <w:szCs w:val="24"/>
        </w:rPr>
        <w:t>uary</w:t>
      </w:r>
      <w:r w:rsidR="0079560A" w:rsidRPr="0079560A">
        <w:rPr>
          <w:sz w:val="24"/>
          <w:szCs w:val="24"/>
        </w:rPr>
        <w:t xml:space="preserve"> 2015</w:t>
      </w:r>
      <w:r w:rsidR="00DA7E81">
        <w:rPr>
          <w:sz w:val="24"/>
          <w:szCs w:val="24"/>
        </w:rPr>
        <w:t>,</w:t>
      </w:r>
      <w:r w:rsidR="0079560A" w:rsidRPr="0079560A">
        <w:rPr>
          <w:sz w:val="24"/>
          <w:szCs w:val="24"/>
        </w:rPr>
        <w:t xml:space="preserve"> the Equalities Act (2010)</w:t>
      </w:r>
      <w:r w:rsidR="00DA7E81">
        <w:rPr>
          <w:sz w:val="24"/>
          <w:szCs w:val="24"/>
        </w:rPr>
        <w:t xml:space="preserve"> and Part 3 of the Children and Families Act (2014).</w:t>
      </w:r>
    </w:p>
    <w:p w14:paraId="04E84A66" w14:textId="77777777" w:rsidR="0079560A" w:rsidRDefault="0079560A" w:rsidP="0079560A">
      <w:pPr>
        <w:pStyle w:val="BodyText"/>
        <w:spacing w:before="245"/>
        <w:ind w:left="100" w:right="290"/>
        <w:rPr>
          <w:rFonts w:asciiTheme="minorHAnsi" w:hAnsiTheme="minorHAnsi" w:cstheme="minorHAnsi"/>
          <w:sz w:val="24"/>
          <w:szCs w:val="24"/>
        </w:rPr>
      </w:pPr>
    </w:p>
    <w:p w14:paraId="4248A10B" w14:textId="7C89A30C" w:rsidR="001C4B19" w:rsidRPr="00BB799F" w:rsidRDefault="006B19A8" w:rsidP="0051000C">
      <w:pPr>
        <w:pStyle w:val="BodyText"/>
        <w:ind w:right="252"/>
        <w:rPr>
          <w:rFonts w:asciiTheme="minorHAnsi" w:hAnsiTheme="minorHAnsi" w:cstheme="minorHAnsi"/>
          <w:b/>
          <w:bCs/>
          <w:sz w:val="28"/>
          <w:szCs w:val="28"/>
        </w:rPr>
      </w:pPr>
      <w:r w:rsidRPr="00BB799F">
        <w:rPr>
          <w:rFonts w:asciiTheme="minorHAnsi" w:hAnsiTheme="minorHAnsi" w:cstheme="minorHAnsi"/>
          <w:b/>
          <w:bCs/>
          <w:sz w:val="28"/>
          <w:szCs w:val="28"/>
        </w:rPr>
        <w:t xml:space="preserve">2. </w:t>
      </w:r>
      <w:r w:rsidR="001C4B19" w:rsidRPr="00BB799F">
        <w:rPr>
          <w:rFonts w:asciiTheme="minorHAnsi" w:hAnsiTheme="minorHAnsi" w:cstheme="minorHAnsi"/>
          <w:b/>
          <w:bCs/>
          <w:sz w:val="28"/>
          <w:szCs w:val="28"/>
        </w:rPr>
        <w:t>DEFINITIONS</w:t>
      </w:r>
    </w:p>
    <w:p w14:paraId="7756EEBF" w14:textId="77777777" w:rsidR="001C4B19" w:rsidRPr="006B19A8" w:rsidRDefault="001C4B19" w:rsidP="0051000C">
      <w:pPr>
        <w:rPr>
          <w:rFonts w:asciiTheme="minorHAnsi" w:hAnsiTheme="minorHAnsi" w:cstheme="minorHAnsi"/>
        </w:rPr>
      </w:pPr>
    </w:p>
    <w:p w14:paraId="5D1207BA" w14:textId="6720DA3D" w:rsidR="001C4B19" w:rsidRPr="006B19A8" w:rsidRDefault="00DA7E81" w:rsidP="0051000C">
      <w:pPr>
        <w:rPr>
          <w:rFonts w:asciiTheme="minorHAnsi" w:hAnsiTheme="minorHAnsi" w:cstheme="minorHAnsi"/>
        </w:rPr>
      </w:pPr>
      <w:r>
        <w:rPr>
          <w:rFonts w:asciiTheme="minorHAnsi" w:hAnsiTheme="minorHAnsi" w:cstheme="minorHAnsi"/>
        </w:rPr>
        <w:t xml:space="preserve">The </w:t>
      </w:r>
      <w:r w:rsidR="00A67037">
        <w:rPr>
          <w:rFonts w:asciiTheme="minorHAnsi" w:hAnsiTheme="minorHAnsi" w:cstheme="minorHAnsi"/>
        </w:rPr>
        <w:t xml:space="preserve">SEND </w:t>
      </w:r>
      <w:r>
        <w:rPr>
          <w:rFonts w:asciiTheme="minorHAnsi" w:hAnsiTheme="minorHAnsi" w:cstheme="minorHAnsi"/>
        </w:rPr>
        <w:t>Code of Practice (2015) states that</w:t>
      </w:r>
      <w:r w:rsidR="001C4B19" w:rsidRPr="006B19A8">
        <w:rPr>
          <w:rFonts w:asciiTheme="minorHAnsi" w:hAnsiTheme="minorHAnsi" w:cstheme="minorHAnsi"/>
        </w:rPr>
        <w:t xml:space="preserve"> </w:t>
      </w:r>
      <w:proofErr w:type="gramStart"/>
      <w:r>
        <w:rPr>
          <w:rFonts w:asciiTheme="minorHAnsi" w:hAnsiTheme="minorHAnsi" w:cstheme="minorHAnsi"/>
        </w:rPr>
        <w:t>child</w:t>
      </w:r>
      <w:proofErr w:type="gramEnd"/>
      <w:r>
        <w:rPr>
          <w:rFonts w:asciiTheme="minorHAnsi" w:hAnsiTheme="minorHAnsi" w:cstheme="minorHAnsi"/>
        </w:rPr>
        <w:t xml:space="preserve"> or young person of compulsory school age</w:t>
      </w:r>
      <w:r w:rsidR="001C4B19" w:rsidRPr="006B19A8">
        <w:rPr>
          <w:rFonts w:asciiTheme="minorHAnsi" w:hAnsiTheme="minorHAnsi" w:cstheme="minorHAnsi"/>
        </w:rPr>
        <w:t xml:space="preserve"> </w:t>
      </w:r>
      <w:r w:rsidR="001C4B19" w:rsidRPr="003B099A">
        <w:rPr>
          <w:rFonts w:asciiTheme="minorHAnsi" w:hAnsiTheme="minorHAnsi" w:cstheme="minorHAnsi"/>
          <w:b/>
          <w:bCs/>
        </w:rPr>
        <w:t>has special educational need (SEND)</w:t>
      </w:r>
      <w:r>
        <w:rPr>
          <w:rFonts w:asciiTheme="minorHAnsi" w:hAnsiTheme="minorHAnsi" w:cstheme="minorHAnsi"/>
        </w:rPr>
        <w:t xml:space="preserve"> </w:t>
      </w:r>
      <w:r w:rsidRPr="00DA7E81">
        <w:rPr>
          <w:rFonts w:asciiTheme="minorHAnsi" w:hAnsiTheme="minorHAnsi" w:cstheme="minorHAnsi"/>
          <w:b/>
          <w:bCs/>
        </w:rPr>
        <w:t>“</w:t>
      </w:r>
      <w:r w:rsidR="001C4B19" w:rsidRPr="00DA7E81">
        <w:rPr>
          <w:rFonts w:asciiTheme="minorHAnsi" w:hAnsiTheme="minorHAnsi" w:cstheme="minorHAnsi"/>
          <w:b/>
          <w:bCs/>
        </w:rPr>
        <w:t xml:space="preserve">if they have a learning difficulty or disability which calls for special educational provision to be made for </w:t>
      </w:r>
      <w:r w:rsidRPr="00DA7E81">
        <w:rPr>
          <w:rFonts w:asciiTheme="minorHAnsi" w:hAnsiTheme="minorHAnsi" w:cstheme="minorHAnsi"/>
          <w:b/>
          <w:bCs/>
        </w:rPr>
        <w:t>him or her”</w:t>
      </w:r>
      <w:r w:rsidR="001C4B19" w:rsidRPr="00DA7E81">
        <w:rPr>
          <w:rFonts w:asciiTheme="minorHAnsi" w:hAnsiTheme="minorHAnsi" w:cstheme="minorHAnsi"/>
          <w:b/>
          <w:bCs/>
        </w:rPr>
        <w:t>.</w:t>
      </w:r>
      <w:r w:rsidR="001C4B19" w:rsidRPr="006B19A8">
        <w:rPr>
          <w:rFonts w:asciiTheme="minorHAnsi" w:hAnsiTheme="minorHAnsi" w:cstheme="minorHAnsi"/>
        </w:rPr>
        <w:t xml:space="preserve"> </w:t>
      </w:r>
    </w:p>
    <w:p w14:paraId="17BF4B9B" w14:textId="68BC7D66" w:rsidR="001C4B19" w:rsidRDefault="001C4B19" w:rsidP="0051000C">
      <w:pPr>
        <w:rPr>
          <w:rFonts w:asciiTheme="minorHAnsi" w:hAnsiTheme="minorHAnsi" w:cstheme="minorHAnsi"/>
        </w:rPr>
      </w:pPr>
    </w:p>
    <w:p w14:paraId="230D05D6" w14:textId="78C78DD2" w:rsidR="00DA7E81" w:rsidRDefault="00DA7E81" w:rsidP="0051000C">
      <w:pPr>
        <w:rPr>
          <w:rFonts w:asciiTheme="minorHAnsi" w:hAnsiTheme="minorHAnsi" w:cstheme="minorHAnsi"/>
        </w:rPr>
      </w:pPr>
      <w:r>
        <w:rPr>
          <w:rFonts w:asciiTheme="minorHAnsi" w:hAnsiTheme="minorHAnsi" w:cstheme="minorHAnsi"/>
        </w:rPr>
        <w:t>This is further defined as:</w:t>
      </w:r>
    </w:p>
    <w:p w14:paraId="52865C8A" w14:textId="77777777" w:rsidR="0079560A" w:rsidRPr="006B19A8" w:rsidRDefault="0079560A" w:rsidP="0051000C">
      <w:pPr>
        <w:rPr>
          <w:rFonts w:asciiTheme="minorHAnsi" w:hAnsiTheme="minorHAnsi" w:cstheme="minorHAnsi"/>
        </w:rPr>
      </w:pPr>
    </w:p>
    <w:p w14:paraId="20C43567" w14:textId="21FFDB2B" w:rsidR="001C4B19" w:rsidRPr="006B19A8" w:rsidRDefault="00A67037"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w:t>
      </w:r>
      <w:r w:rsidR="001C4B19" w:rsidRPr="003B099A">
        <w:rPr>
          <w:rFonts w:asciiTheme="minorHAnsi" w:hAnsiTheme="minorHAnsi" w:cstheme="minorHAnsi"/>
          <w:b/>
          <w:bCs/>
          <w:sz w:val="24"/>
          <w:szCs w:val="24"/>
        </w:rPr>
        <w:t>A significantly greater difficulty in learning</w:t>
      </w:r>
      <w:r w:rsidR="001C4B19" w:rsidRPr="006B19A8">
        <w:rPr>
          <w:rFonts w:asciiTheme="minorHAnsi" w:hAnsiTheme="minorHAnsi" w:cstheme="minorHAnsi"/>
          <w:sz w:val="24"/>
          <w:szCs w:val="24"/>
        </w:rPr>
        <w:t xml:space="preserve"> than </w:t>
      </w:r>
      <w:proofErr w:type="gramStart"/>
      <w:r w:rsidR="001C4B19" w:rsidRPr="006B19A8">
        <w:rPr>
          <w:rFonts w:asciiTheme="minorHAnsi" w:hAnsiTheme="minorHAnsi" w:cstheme="minorHAnsi"/>
          <w:sz w:val="24"/>
          <w:szCs w:val="24"/>
        </w:rPr>
        <w:t>the majority of</w:t>
      </w:r>
      <w:proofErr w:type="gramEnd"/>
      <w:r w:rsidR="001C4B19" w:rsidRPr="006B19A8">
        <w:rPr>
          <w:rFonts w:asciiTheme="minorHAnsi" w:hAnsiTheme="minorHAnsi" w:cstheme="minorHAnsi"/>
          <w:sz w:val="24"/>
          <w:szCs w:val="24"/>
        </w:rPr>
        <w:t xml:space="preserve"> others of the same age, or </w:t>
      </w:r>
    </w:p>
    <w:p w14:paraId="22417DD2" w14:textId="6C9918BE" w:rsidR="001C4B19"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3B099A">
        <w:rPr>
          <w:rFonts w:asciiTheme="minorHAnsi" w:hAnsiTheme="minorHAnsi" w:cstheme="minorHAnsi"/>
          <w:b/>
          <w:bCs/>
          <w:sz w:val="24"/>
          <w:szCs w:val="24"/>
        </w:rPr>
        <w:t>A disability</w:t>
      </w:r>
      <w:r w:rsidRPr="006B19A8">
        <w:rPr>
          <w:rFonts w:asciiTheme="minorHAnsi" w:hAnsiTheme="minorHAnsi" w:cstheme="minorHAnsi"/>
          <w:sz w:val="24"/>
          <w:szCs w:val="24"/>
        </w:rPr>
        <w:t xml:space="preserve"> which prevents or hinders them from making use of facilities of a kind generally provided for others of the same age in mainstream schools</w:t>
      </w:r>
      <w:r w:rsidR="00A67037">
        <w:rPr>
          <w:rFonts w:asciiTheme="minorHAnsi" w:hAnsiTheme="minorHAnsi" w:cstheme="minorHAnsi"/>
          <w:sz w:val="24"/>
          <w:szCs w:val="24"/>
        </w:rPr>
        <w:t>. “</w:t>
      </w:r>
    </w:p>
    <w:p w14:paraId="53AC53F4" w14:textId="77777777" w:rsidR="00A67037" w:rsidRPr="006B19A8" w:rsidRDefault="00A67037" w:rsidP="00A67037">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firstLine="0"/>
        <w:rPr>
          <w:rFonts w:asciiTheme="minorHAnsi" w:hAnsiTheme="minorHAnsi" w:cstheme="minorHAnsi"/>
          <w:sz w:val="24"/>
          <w:szCs w:val="24"/>
        </w:rPr>
      </w:pPr>
    </w:p>
    <w:p w14:paraId="16F34EA3" w14:textId="2CDD307B" w:rsidR="006B19A8" w:rsidRDefault="001C4B19" w:rsidP="0051000C">
      <w:pPr>
        <w:rPr>
          <w:rFonts w:asciiTheme="minorHAnsi" w:hAnsiTheme="minorHAnsi" w:cstheme="minorHAnsi"/>
        </w:rPr>
      </w:pPr>
      <w:r w:rsidRPr="006B19A8">
        <w:rPr>
          <w:rFonts w:asciiTheme="minorHAnsi" w:hAnsiTheme="minorHAnsi" w:cstheme="minorHAnsi"/>
        </w:rPr>
        <w:t>Special educational provision is education or training that is additional to, or different from, that made generally</w:t>
      </w:r>
      <w:r w:rsidR="00BB799F">
        <w:rPr>
          <w:rFonts w:asciiTheme="minorHAnsi" w:hAnsiTheme="minorHAnsi" w:cstheme="minorHAnsi"/>
        </w:rPr>
        <w:t xml:space="preserve"> available</w:t>
      </w:r>
      <w:r w:rsidRPr="006B19A8">
        <w:rPr>
          <w:rFonts w:asciiTheme="minorHAnsi" w:hAnsiTheme="minorHAnsi" w:cstheme="minorHAnsi"/>
        </w:rPr>
        <w:t xml:space="preserve"> for other children or young people of the same age by mainstream schools. </w:t>
      </w:r>
    </w:p>
    <w:p w14:paraId="4AA22C20" w14:textId="77777777" w:rsidR="00F322D3" w:rsidRDefault="00F322D3" w:rsidP="0051000C">
      <w:pPr>
        <w:rPr>
          <w:rFonts w:asciiTheme="minorHAnsi" w:hAnsiTheme="minorHAnsi" w:cstheme="minorHAnsi"/>
        </w:rPr>
      </w:pPr>
    </w:p>
    <w:p w14:paraId="33E2BA35" w14:textId="61069D4B" w:rsidR="005164BB" w:rsidRDefault="00F322D3" w:rsidP="0051000C">
      <w:pPr>
        <w:rPr>
          <w:rFonts w:asciiTheme="minorHAnsi" w:hAnsiTheme="minorHAnsi" w:cstheme="minorHAnsi"/>
        </w:rPr>
      </w:pPr>
      <w:r>
        <w:rPr>
          <w:rFonts w:asciiTheme="minorHAnsi" w:hAnsiTheme="minorHAnsi" w:cstheme="minorHAnsi"/>
        </w:rPr>
        <w:t>You can find out more about the SEND Code of Practice</w:t>
      </w:r>
      <w:r w:rsidR="00A67037">
        <w:rPr>
          <w:rFonts w:asciiTheme="minorHAnsi" w:hAnsiTheme="minorHAnsi" w:cstheme="minorHAnsi"/>
        </w:rPr>
        <w:t xml:space="preserve"> (2015)</w:t>
      </w:r>
      <w:r>
        <w:rPr>
          <w:rFonts w:asciiTheme="minorHAnsi" w:hAnsiTheme="minorHAnsi" w:cstheme="minorHAnsi"/>
        </w:rPr>
        <w:t xml:space="preserve"> on the Department for Education website</w:t>
      </w:r>
      <w:r w:rsidR="001A0538">
        <w:rPr>
          <w:rFonts w:asciiTheme="minorHAnsi" w:hAnsiTheme="minorHAnsi" w:cstheme="minorHAnsi"/>
        </w:rPr>
        <w:t>:</w:t>
      </w:r>
      <w:r>
        <w:rPr>
          <w:rFonts w:asciiTheme="minorHAnsi" w:hAnsiTheme="minorHAnsi" w:cstheme="minorHAnsi"/>
        </w:rPr>
        <w:t xml:space="preserve"> </w:t>
      </w:r>
    </w:p>
    <w:p w14:paraId="72FAE0F6" w14:textId="4ECA34B4" w:rsidR="00F322D3" w:rsidRDefault="005164BB" w:rsidP="0051000C">
      <w:pPr>
        <w:rPr>
          <w:rFonts w:asciiTheme="minorHAnsi" w:hAnsiTheme="minorHAnsi" w:cstheme="minorHAnsi"/>
        </w:rPr>
      </w:pPr>
      <w:hyperlink r:id="rId8" w:history="1">
        <w:r w:rsidRPr="00536BF0">
          <w:rPr>
            <w:rStyle w:val="Hyperlink"/>
            <w:rFonts w:asciiTheme="minorHAnsi" w:hAnsiTheme="minorHAnsi" w:cstheme="minorHAnsi"/>
          </w:rPr>
          <w:t>https://www.gov.uk/government/publications/send-code-of-practice-0-to-25</w:t>
        </w:r>
      </w:hyperlink>
      <w:r w:rsidR="001A0538">
        <w:rPr>
          <w:rFonts w:asciiTheme="minorHAnsi" w:hAnsiTheme="minorHAnsi" w:cstheme="minorHAnsi"/>
        </w:rPr>
        <w:t xml:space="preserve"> </w:t>
      </w:r>
    </w:p>
    <w:p w14:paraId="1F2A49DA" w14:textId="77777777" w:rsidR="001A0538" w:rsidRDefault="001A0538" w:rsidP="0051000C">
      <w:pPr>
        <w:rPr>
          <w:rFonts w:asciiTheme="minorHAnsi" w:hAnsiTheme="minorHAnsi" w:cstheme="minorHAnsi"/>
        </w:rPr>
      </w:pPr>
    </w:p>
    <w:p w14:paraId="5127BFCD" w14:textId="089A41A2" w:rsidR="006B19A8" w:rsidRDefault="006B19A8" w:rsidP="0051000C">
      <w:pPr>
        <w:rPr>
          <w:rFonts w:asciiTheme="minorHAnsi" w:hAnsiTheme="minorHAnsi" w:cstheme="minorHAnsi"/>
        </w:rPr>
      </w:pPr>
      <w:hyperlink r:id="rId9" w:history="1"/>
    </w:p>
    <w:p w14:paraId="274366B0" w14:textId="77777777" w:rsidR="003B099A" w:rsidRDefault="003B099A" w:rsidP="0051000C">
      <w:pPr>
        <w:rPr>
          <w:rFonts w:asciiTheme="minorHAnsi" w:hAnsiTheme="minorHAnsi" w:cstheme="minorHAnsi"/>
          <w:b/>
          <w:bCs/>
          <w:sz w:val="28"/>
          <w:szCs w:val="28"/>
        </w:rPr>
      </w:pPr>
    </w:p>
    <w:p w14:paraId="436B1554" w14:textId="7580BB93" w:rsidR="001C4B19" w:rsidRPr="00BB799F" w:rsidRDefault="006B19A8" w:rsidP="0051000C">
      <w:pPr>
        <w:rPr>
          <w:rFonts w:asciiTheme="minorHAnsi" w:hAnsiTheme="minorHAnsi" w:cstheme="minorHAnsi"/>
          <w:b/>
          <w:bCs/>
          <w:sz w:val="28"/>
          <w:szCs w:val="28"/>
        </w:rPr>
      </w:pPr>
      <w:r w:rsidRPr="00BB799F">
        <w:rPr>
          <w:rFonts w:asciiTheme="minorHAnsi" w:hAnsiTheme="minorHAnsi" w:cstheme="minorHAnsi"/>
          <w:b/>
          <w:bCs/>
          <w:sz w:val="28"/>
          <w:szCs w:val="28"/>
        </w:rPr>
        <w:t xml:space="preserve">3. </w:t>
      </w:r>
      <w:r w:rsidR="003B099A">
        <w:rPr>
          <w:rFonts w:asciiTheme="minorHAnsi" w:hAnsiTheme="minorHAnsi" w:cstheme="minorHAnsi"/>
          <w:b/>
          <w:bCs/>
          <w:sz w:val="28"/>
          <w:szCs w:val="28"/>
        </w:rPr>
        <w:t xml:space="preserve">Teaching, learning and </w:t>
      </w:r>
      <w:r w:rsidR="001C4B19" w:rsidRPr="00BB799F">
        <w:rPr>
          <w:rFonts w:asciiTheme="minorHAnsi" w:hAnsiTheme="minorHAnsi" w:cstheme="minorHAnsi"/>
          <w:b/>
          <w:bCs/>
          <w:sz w:val="28"/>
          <w:szCs w:val="28"/>
        </w:rPr>
        <w:t>SEND</w:t>
      </w:r>
      <w:r w:rsidR="003B099A">
        <w:rPr>
          <w:rFonts w:asciiTheme="minorHAnsi" w:hAnsiTheme="minorHAnsi" w:cstheme="minorHAnsi"/>
          <w:b/>
          <w:bCs/>
          <w:sz w:val="28"/>
          <w:szCs w:val="28"/>
        </w:rPr>
        <w:t xml:space="preserve"> at </w:t>
      </w:r>
      <w:proofErr w:type="spellStart"/>
      <w:r w:rsidR="003B099A">
        <w:rPr>
          <w:rFonts w:asciiTheme="minorHAnsi" w:hAnsiTheme="minorHAnsi" w:cstheme="minorHAnsi"/>
          <w:b/>
          <w:bCs/>
          <w:sz w:val="28"/>
          <w:szCs w:val="28"/>
        </w:rPr>
        <w:t>Swainswick</w:t>
      </w:r>
      <w:proofErr w:type="spellEnd"/>
    </w:p>
    <w:p w14:paraId="7E1E09A2" w14:textId="77777777" w:rsidR="001C4B19" w:rsidRPr="006B19A8" w:rsidRDefault="001C4B19" w:rsidP="0051000C">
      <w:pPr>
        <w:pStyle w:val="Body"/>
        <w:rPr>
          <w:rFonts w:asciiTheme="minorHAnsi" w:hAnsiTheme="minorHAnsi" w:cstheme="minorHAnsi"/>
          <w:sz w:val="24"/>
          <w:szCs w:val="24"/>
        </w:rPr>
      </w:pPr>
    </w:p>
    <w:p w14:paraId="196E27D4" w14:textId="08807E8A" w:rsidR="003B00C1" w:rsidRDefault="001C4B19" w:rsidP="0051000C">
      <w:pPr>
        <w:pStyle w:val="ListParagraph"/>
        <w:ind w:left="0" w:firstLine="0"/>
        <w:rPr>
          <w:rFonts w:asciiTheme="minorHAnsi" w:hAnsiTheme="minorHAnsi" w:cstheme="minorHAnsi"/>
          <w:sz w:val="24"/>
          <w:szCs w:val="24"/>
        </w:rPr>
      </w:pPr>
      <w:proofErr w:type="spellStart"/>
      <w:r w:rsidRPr="006B19A8">
        <w:rPr>
          <w:rFonts w:asciiTheme="minorHAnsi" w:hAnsiTheme="minorHAnsi" w:cstheme="minorHAnsi"/>
          <w:sz w:val="24"/>
          <w:szCs w:val="24"/>
        </w:rPr>
        <w:t>Swainswick</w:t>
      </w:r>
      <w:proofErr w:type="spellEnd"/>
      <w:r w:rsidRPr="006B19A8">
        <w:rPr>
          <w:rFonts w:asciiTheme="minorHAnsi" w:hAnsiTheme="minorHAnsi" w:cstheme="minorHAnsi"/>
          <w:sz w:val="24"/>
          <w:szCs w:val="24"/>
        </w:rPr>
        <w:t xml:space="preserve"> Church School is a rural mainstream setting</w:t>
      </w:r>
      <w:r w:rsidR="00CF1EA2">
        <w:rPr>
          <w:rFonts w:asciiTheme="minorHAnsi" w:hAnsiTheme="minorHAnsi" w:cstheme="minorHAnsi"/>
          <w:sz w:val="24"/>
          <w:szCs w:val="24"/>
        </w:rPr>
        <w:t xml:space="preserve"> which can pose challenges for children with physical disabilities</w:t>
      </w:r>
      <w:r w:rsidRPr="006B19A8">
        <w:rPr>
          <w:rFonts w:asciiTheme="minorHAnsi" w:hAnsiTheme="minorHAnsi" w:cstheme="minorHAnsi"/>
          <w:sz w:val="24"/>
          <w:szCs w:val="24"/>
        </w:rPr>
        <w:t xml:space="preserve">. </w:t>
      </w:r>
      <w:r w:rsidR="00CF1EA2">
        <w:rPr>
          <w:rFonts w:asciiTheme="minorHAnsi" w:hAnsiTheme="minorHAnsi" w:cstheme="minorHAnsi"/>
          <w:sz w:val="24"/>
          <w:szCs w:val="24"/>
        </w:rPr>
        <w:t>However, w</w:t>
      </w:r>
      <w:r w:rsidRPr="006B19A8">
        <w:rPr>
          <w:rFonts w:asciiTheme="minorHAnsi" w:hAnsiTheme="minorHAnsi" w:cstheme="minorHAnsi"/>
          <w:sz w:val="24"/>
          <w:szCs w:val="24"/>
        </w:rPr>
        <w:t>e are highly committed to offering a</w:t>
      </w:r>
      <w:r w:rsidR="00CF1EA2">
        <w:rPr>
          <w:rFonts w:asciiTheme="minorHAnsi" w:hAnsiTheme="minorHAnsi" w:cstheme="minorHAnsi"/>
          <w:sz w:val="24"/>
          <w:szCs w:val="24"/>
        </w:rPr>
        <w:t xml:space="preserve">daptive teaching and </w:t>
      </w:r>
      <w:r w:rsidR="003B00C1">
        <w:rPr>
          <w:rFonts w:asciiTheme="minorHAnsi" w:hAnsiTheme="minorHAnsi" w:cstheme="minorHAnsi"/>
          <w:sz w:val="24"/>
          <w:szCs w:val="24"/>
        </w:rPr>
        <w:t>high-quality</w:t>
      </w:r>
      <w:r w:rsidR="00DC2463">
        <w:rPr>
          <w:rFonts w:asciiTheme="minorHAnsi" w:hAnsiTheme="minorHAnsi" w:cstheme="minorHAnsi"/>
          <w:sz w:val="24"/>
          <w:szCs w:val="24"/>
        </w:rPr>
        <w:t xml:space="preserve"> </w:t>
      </w:r>
      <w:r w:rsidR="00CF1EA2">
        <w:rPr>
          <w:rFonts w:asciiTheme="minorHAnsi" w:hAnsiTheme="minorHAnsi" w:cstheme="minorHAnsi"/>
          <w:sz w:val="24"/>
          <w:szCs w:val="24"/>
        </w:rPr>
        <w:t>learning</w:t>
      </w:r>
      <w:r w:rsidR="00DC2463">
        <w:rPr>
          <w:rFonts w:asciiTheme="minorHAnsi" w:hAnsiTheme="minorHAnsi" w:cstheme="minorHAnsi"/>
          <w:sz w:val="24"/>
          <w:szCs w:val="24"/>
        </w:rPr>
        <w:t xml:space="preserve"> experiences through our</w:t>
      </w:r>
      <w:r w:rsidRPr="006B19A8">
        <w:rPr>
          <w:rFonts w:asciiTheme="minorHAnsi" w:hAnsiTheme="minorHAnsi" w:cstheme="minorHAnsi"/>
          <w:sz w:val="24"/>
          <w:szCs w:val="24"/>
        </w:rPr>
        <w:t xml:space="preserve"> inclusive</w:t>
      </w:r>
      <w:r w:rsidR="003B099A">
        <w:rPr>
          <w:rFonts w:asciiTheme="minorHAnsi" w:hAnsiTheme="minorHAnsi" w:cstheme="minorHAnsi"/>
          <w:sz w:val="24"/>
          <w:szCs w:val="24"/>
        </w:rPr>
        <w:t xml:space="preserve"> and creative</w:t>
      </w:r>
      <w:r w:rsidRPr="006B19A8">
        <w:rPr>
          <w:rFonts w:asciiTheme="minorHAnsi" w:hAnsiTheme="minorHAnsi" w:cstheme="minorHAnsi"/>
          <w:sz w:val="24"/>
          <w:szCs w:val="24"/>
        </w:rPr>
        <w:t xml:space="preserve"> curriculum</w:t>
      </w:r>
      <w:r w:rsidR="003B00C1">
        <w:rPr>
          <w:rFonts w:asciiTheme="minorHAnsi" w:hAnsiTheme="minorHAnsi" w:cstheme="minorHAnsi"/>
          <w:sz w:val="24"/>
          <w:szCs w:val="24"/>
        </w:rPr>
        <w:t xml:space="preserve"> which </w:t>
      </w:r>
      <w:r w:rsidR="003B00C1" w:rsidRPr="006B19A8">
        <w:rPr>
          <w:rFonts w:asciiTheme="minorHAnsi" w:hAnsiTheme="minorHAnsi" w:cstheme="minorHAnsi"/>
          <w:sz w:val="24"/>
          <w:szCs w:val="24"/>
        </w:rPr>
        <w:t>pro</w:t>
      </w:r>
      <w:r w:rsidR="003B00C1">
        <w:rPr>
          <w:rFonts w:asciiTheme="minorHAnsi" w:hAnsiTheme="minorHAnsi" w:cstheme="minorHAnsi"/>
          <w:sz w:val="24"/>
          <w:szCs w:val="24"/>
        </w:rPr>
        <w:t xml:space="preserve">vides </w:t>
      </w:r>
      <w:r w:rsidR="003B00C1" w:rsidRPr="006B19A8">
        <w:rPr>
          <w:rFonts w:asciiTheme="minorHAnsi" w:hAnsiTheme="minorHAnsi" w:cstheme="minorHAnsi"/>
          <w:sz w:val="24"/>
          <w:szCs w:val="24"/>
        </w:rPr>
        <w:t xml:space="preserve">a firm foundation for </w:t>
      </w:r>
      <w:proofErr w:type="gramStart"/>
      <w:r w:rsidR="003B00C1">
        <w:rPr>
          <w:rFonts w:asciiTheme="minorHAnsi" w:hAnsiTheme="minorHAnsi" w:cstheme="minorHAnsi"/>
          <w:sz w:val="24"/>
          <w:szCs w:val="24"/>
        </w:rPr>
        <w:t xml:space="preserve">a </w:t>
      </w:r>
      <w:r w:rsidR="003B00C1" w:rsidRPr="006B19A8">
        <w:rPr>
          <w:rFonts w:asciiTheme="minorHAnsi" w:hAnsiTheme="minorHAnsi" w:cstheme="minorHAnsi"/>
          <w:sz w:val="24"/>
          <w:szCs w:val="24"/>
        </w:rPr>
        <w:t>life</w:t>
      </w:r>
      <w:proofErr w:type="gramEnd"/>
      <w:r w:rsidR="003B00C1" w:rsidRPr="006B19A8">
        <w:rPr>
          <w:rFonts w:asciiTheme="minorHAnsi" w:hAnsiTheme="minorHAnsi" w:cstheme="minorHAnsi"/>
          <w:sz w:val="24"/>
          <w:szCs w:val="24"/>
        </w:rPr>
        <w:t xml:space="preserve">-long </w:t>
      </w:r>
      <w:r w:rsidR="003B00C1">
        <w:rPr>
          <w:rFonts w:asciiTheme="minorHAnsi" w:hAnsiTheme="minorHAnsi" w:cstheme="minorHAnsi"/>
          <w:sz w:val="24"/>
          <w:szCs w:val="24"/>
        </w:rPr>
        <w:t xml:space="preserve">love </w:t>
      </w:r>
      <w:r w:rsidR="003B00C1" w:rsidRPr="006B19A8">
        <w:rPr>
          <w:rFonts w:asciiTheme="minorHAnsi" w:hAnsiTheme="minorHAnsi" w:cstheme="minorHAnsi"/>
          <w:sz w:val="24"/>
          <w:szCs w:val="24"/>
        </w:rPr>
        <w:t>learnin</w:t>
      </w:r>
      <w:r w:rsidR="003B00C1">
        <w:rPr>
          <w:rFonts w:asciiTheme="minorHAnsi" w:hAnsiTheme="minorHAnsi" w:cstheme="minorHAnsi"/>
          <w:sz w:val="24"/>
          <w:szCs w:val="24"/>
        </w:rPr>
        <w:t>g</w:t>
      </w:r>
      <w:r w:rsidR="00DC2463">
        <w:rPr>
          <w:rFonts w:asciiTheme="minorHAnsi" w:hAnsiTheme="minorHAnsi" w:cstheme="minorHAnsi"/>
          <w:sz w:val="24"/>
          <w:szCs w:val="24"/>
        </w:rPr>
        <w:t xml:space="preserve">. </w:t>
      </w:r>
    </w:p>
    <w:p w14:paraId="2E986F19" w14:textId="77777777" w:rsidR="003B00C1" w:rsidRDefault="001C4B19" w:rsidP="00CF1EA2">
      <w:pPr>
        <w:pStyle w:val="ListParagraph"/>
        <w:ind w:left="0" w:firstLine="0"/>
        <w:rPr>
          <w:rFonts w:asciiTheme="minorHAnsi" w:hAnsiTheme="minorHAnsi" w:cstheme="minorHAnsi"/>
          <w:sz w:val="24"/>
          <w:szCs w:val="24"/>
        </w:rPr>
      </w:pPr>
      <w:r w:rsidRPr="006B19A8">
        <w:rPr>
          <w:rFonts w:asciiTheme="minorHAnsi" w:hAnsiTheme="minorHAnsi" w:cstheme="minorHAnsi"/>
          <w:sz w:val="24"/>
          <w:szCs w:val="24"/>
        </w:rPr>
        <w:t xml:space="preserve"> </w:t>
      </w:r>
    </w:p>
    <w:p w14:paraId="69D0C1A8" w14:textId="7AF04B23" w:rsidR="001C4B19" w:rsidRDefault="001C4B19" w:rsidP="00CF1EA2">
      <w:pPr>
        <w:pStyle w:val="ListParagraph"/>
        <w:ind w:left="0" w:firstLine="0"/>
        <w:rPr>
          <w:rFonts w:asciiTheme="minorHAnsi" w:hAnsiTheme="minorHAnsi" w:cstheme="minorHAnsi"/>
          <w:sz w:val="24"/>
          <w:szCs w:val="24"/>
        </w:rPr>
      </w:pPr>
      <w:r w:rsidRPr="006B19A8">
        <w:rPr>
          <w:rFonts w:asciiTheme="minorHAnsi" w:hAnsiTheme="minorHAnsi" w:cstheme="minorHAnsi"/>
          <w:sz w:val="24"/>
          <w:szCs w:val="24"/>
        </w:rPr>
        <w:t xml:space="preserve">We want </w:t>
      </w:r>
      <w:r w:rsidR="00DC2463">
        <w:rPr>
          <w:rFonts w:asciiTheme="minorHAnsi" w:hAnsiTheme="minorHAnsi" w:cstheme="minorHAnsi"/>
          <w:sz w:val="24"/>
          <w:szCs w:val="24"/>
        </w:rPr>
        <w:t>all</w:t>
      </w:r>
      <w:r w:rsidRPr="006B19A8">
        <w:rPr>
          <w:rFonts w:asciiTheme="minorHAnsi" w:hAnsiTheme="minorHAnsi" w:cstheme="minorHAnsi"/>
          <w:sz w:val="24"/>
          <w:szCs w:val="24"/>
        </w:rPr>
        <w:t xml:space="preserve"> child</w:t>
      </w:r>
      <w:r w:rsidR="00DC2463">
        <w:rPr>
          <w:rFonts w:asciiTheme="minorHAnsi" w:hAnsiTheme="minorHAnsi" w:cstheme="minorHAnsi"/>
          <w:sz w:val="24"/>
          <w:szCs w:val="24"/>
        </w:rPr>
        <w:t>ren and staff</w:t>
      </w:r>
      <w:r w:rsidRPr="006B19A8">
        <w:rPr>
          <w:rFonts w:asciiTheme="minorHAnsi" w:hAnsiTheme="minorHAnsi" w:cstheme="minorHAnsi"/>
          <w:sz w:val="24"/>
          <w:szCs w:val="24"/>
        </w:rPr>
        <w:t xml:space="preserve"> to </w:t>
      </w:r>
      <w:r w:rsidR="003B099A">
        <w:rPr>
          <w:rFonts w:asciiTheme="minorHAnsi" w:hAnsiTheme="minorHAnsi" w:cstheme="minorHAnsi"/>
          <w:sz w:val="24"/>
          <w:szCs w:val="24"/>
        </w:rPr>
        <w:t>fe</w:t>
      </w:r>
      <w:r w:rsidR="00CF1EA2">
        <w:rPr>
          <w:rFonts w:asciiTheme="minorHAnsi" w:hAnsiTheme="minorHAnsi" w:cstheme="minorHAnsi"/>
          <w:sz w:val="24"/>
          <w:szCs w:val="24"/>
        </w:rPr>
        <w:t>e</w:t>
      </w:r>
      <w:r w:rsidR="003B099A">
        <w:rPr>
          <w:rFonts w:asciiTheme="minorHAnsi" w:hAnsiTheme="minorHAnsi" w:cstheme="minorHAnsi"/>
          <w:sz w:val="24"/>
          <w:szCs w:val="24"/>
        </w:rPr>
        <w:t xml:space="preserve">l valued and respected and to </w:t>
      </w:r>
      <w:r w:rsidRPr="006B19A8">
        <w:rPr>
          <w:rFonts w:asciiTheme="minorHAnsi" w:hAnsiTheme="minorHAnsi" w:cstheme="minorHAnsi"/>
          <w:sz w:val="24"/>
          <w:szCs w:val="24"/>
        </w:rPr>
        <w:t xml:space="preserve">enjoy </w:t>
      </w:r>
      <w:r w:rsidR="00DC2463">
        <w:rPr>
          <w:rFonts w:asciiTheme="minorHAnsi" w:hAnsiTheme="minorHAnsi" w:cstheme="minorHAnsi"/>
          <w:sz w:val="24"/>
          <w:szCs w:val="24"/>
        </w:rPr>
        <w:t>their</w:t>
      </w:r>
      <w:r w:rsidRPr="006B19A8">
        <w:rPr>
          <w:rFonts w:asciiTheme="minorHAnsi" w:hAnsiTheme="minorHAnsi" w:cstheme="minorHAnsi"/>
          <w:sz w:val="24"/>
          <w:szCs w:val="24"/>
        </w:rPr>
        <w:t xml:space="preserve"> </w:t>
      </w:r>
      <w:r w:rsidR="00CF1EA2">
        <w:rPr>
          <w:rFonts w:asciiTheme="minorHAnsi" w:hAnsiTheme="minorHAnsi" w:cstheme="minorHAnsi"/>
          <w:sz w:val="24"/>
          <w:szCs w:val="24"/>
        </w:rPr>
        <w:t xml:space="preserve">time at </w:t>
      </w:r>
      <w:proofErr w:type="spellStart"/>
      <w:r w:rsidR="00CF1EA2">
        <w:rPr>
          <w:rFonts w:asciiTheme="minorHAnsi" w:hAnsiTheme="minorHAnsi" w:cstheme="minorHAnsi"/>
          <w:sz w:val="24"/>
          <w:szCs w:val="24"/>
        </w:rPr>
        <w:t>Swainswick</w:t>
      </w:r>
      <w:proofErr w:type="spellEnd"/>
      <w:r w:rsidR="003B00C1">
        <w:rPr>
          <w:rFonts w:asciiTheme="minorHAnsi" w:hAnsiTheme="minorHAnsi" w:cstheme="minorHAnsi"/>
          <w:sz w:val="24"/>
          <w:szCs w:val="24"/>
        </w:rPr>
        <w:t xml:space="preserve"> and work hard to </w:t>
      </w:r>
      <w:r w:rsidR="003B00C1" w:rsidRPr="006B19A8">
        <w:rPr>
          <w:rFonts w:asciiTheme="minorHAnsi" w:hAnsiTheme="minorHAnsi" w:cstheme="minorHAnsi"/>
          <w:sz w:val="24"/>
          <w:szCs w:val="24"/>
        </w:rPr>
        <w:t xml:space="preserve">ensure the best possible </w:t>
      </w:r>
      <w:r w:rsidR="003B00C1">
        <w:rPr>
          <w:rFonts w:asciiTheme="minorHAnsi" w:hAnsiTheme="minorHAnsi" w:cstheme="minorHAnsi"/>
          <w:sz w:val="24"/>
          <w:szCs w:val="24"/>
        </w:rPr>
        <w:t>outcomes and achievement</w:t>
      </w:r>
      <w:r w:rsidR="003B00C1" w:rsidRPr="006B19A8">
        <w:rPr>
          <w:rFonts w:asciiTheme="minorHAnsi" w:hAnsiTheme="minorHAnsi" w:cstheme="minorHAnsi"/>
          <w:sz w:val="24"/>
          <w:szCs w:val="24"/>
        </w:rPr>
        <w:t xml:space="preserve"> for all </w:t>
      </w:r>
      <w:proofErr w:type="gramStart"/>
      <w:r w:rsidR="003B00C1" w:rsidRPr="006B19A8">
        <w:rPr>
          <w:rFonts w:asciiTheme="minorHAnsi" w:hAnsiTheme="minorHAnsi" w:cstheme="minorHAnsi"/>
          <w:sz w:val="24"/>
          <w:szCs w:val="24"/>
        </w:rPr>
        <w:t>pupils</w:t>
      </w:r>
      <w:proofErr w:type="gramEnd"/>
      <w:r w:rsidR="003B00C1" w:rsidRPr="006B19A8">
        <w:rPr>
          <w:rFonts w:asciiTheme="minorHAnsi" w:hAnsiTheme="minorHAnsi" w:cstheme="minorHAnsi"/>
          <w:sz w:val="24"/>
          <w:szCs w:val="24"/>
        </w:rPr>
        <w:t xml:space="preserve"> whatever their</w:t>
      </w:r>
      <w:r w:rsidR="003B00C1">
        <w:rPr>
          <w:rFonts w:asciiTheme="minorHAnsi" w:hAnsiTheme="minorHAnsi" w:cstheme="minorHAnsi"/>
          <w:sz w:val="24"/>
          <w:szCs w:val="24"/>
        </w:rPr>
        <w:t xml:space="preserve"> individual</w:t>
      </w:r>
      <w:r w:rsidR="003B00C1" w:rsidRPr="006B19A8">
        <w:rPr>
          <w:rFonts w:asciiTheme="minorHAnsi" w:hAnsiTheme="minorHAnsi" w:cstheme="minorHAnsi"/>
          <w:sz w:val="24"/>
          <w:szCs w:val="24"/>
        </w:rPr>
        <w:t xml:space="preserve"> needs and abilities.</w:t>
      </w:r>
      <w:r w:rsidRPr="006B19A8">
        <w:rPr>
          <w:rFonts w:asciiTheme="minorHAnsi" w:hAnsiTheme="minorHAnsi" w:cstheme="minorHAnsi"/>
          <w:sz w:val="24"/>
          <w:szCs w:val="24"/>
        </w:rPr>
        <w:t xml:space="preserve"> </w:t>
      </w:r>
    </w:p>
    <w:p w14:paraId="56449D43" w14:textId="77777777" w:rsidR="00534CDD" w:rsidRPr="006B19A8" w:rsidRDefault="00534CDD" w:rsidP="00CF1EA2">
      <w:pPr>
        <w:pStyle w:val="ListParagraph"/>
        <w:ind w:left="0" w:firstLine="0"/>
        <w:rPr>
          <w:rFonts w:asciiTheme="minorHAnsi" w:hAnsiTheme="minorHAnsi" w:cstheme="minorHAnsi"/>
        </w:rPr>
      </w:pPr>
    </w:p>
    <w:p w14:paraId="0EACC4B2" w14:textId="3505A5E3" w:rsidR="006B19A8" w:rsidRDefault="00CF1EA2" w:rsidP="00CF1EA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bCs/>
        </w:rPr>
      </w:pPr>
      <w:r>
        <w:rPr>
          <w:rFonts w:asciiTheme="minorHAnsi" w:hAnsiTheme="minorHAnsi" w:cstheme="minorHAnsi"/>
          <w:b/>
          <w:bCs/>
        </w:rPr>
        <w:t xml:space="preserve">Our SENDCo, </w:t>
      </w:r>
      <w:proofErr w:type="spellStart"/>
      <w:r>
        <w:rPr>
          <w:rFonts w:asciiTheme="minorHAnsi" w:hAnsiTheme="minorHAnsi" w:cstheme="minorHAnsi"/>
          <w:b/>
          <w:bCs/>
        </w:rPr>
        <w:t>Mrs</w:t>
      </w:r>
      <w:proofErr w:type="spellEnd"/>
      <w:r>
        <w:rPr>
          <w:rFonts w:asciiTheme="minorHAnsi" w:hAnsiTheme="minorHAnsi" w:cstheme="minorHAnsi"/>
          <w:b/>
          <w:bCs/>
        </w:rPr>
        <w:t xml:space="preserve"> Suzy Pritchard </w:t>
      </w:r>
      <w:r w:rsidRPr="00534CDD">
        <w:rPr>
          <w:rFonts w:asciiTheme="minorHAnsi" w:hAnsiTheme="minorHAnsi" w:cstheme="minorHAnsi"/>
        </w:rPr>
        <w:t xml:space="preserve">can be contacted by phone: 01225 859279 or email: </w:t>
      </w:r>
      <w:hyperlink r:id="rId10" w:history="1">
        <w:r w:rsidRPr="00534CDD">
          <w:rPr>
            <w:rStyle w:val="Hyperlink"/>
            <w:rFonts w:asciiTheme="minorHAnsi" w:hAnsiTheme="minorHAnsi" w:cstheme="minorHAnsi"/>
          </w:rPr>
          <w:t>suzy.pritchard@swainswick.bwmat.org</w:t>
        </w:r>
      </w:hyperlink>
    </w:p>
    <w:p w14:paraId="1915CE9E" w14:textId="6B0FBD8A" w:rsidR="00CF1EA2" w:rsidRPr="00CF1EA2" w:rsidRDefault="00CF1EA2" w:rsidP="00CF1EA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rPr>
      </w:pPr>
      <w:r w:rsidRPr="00534CDD">
        <w:rPr>
          <w:rFonts w:asciiTheme="minorHAnsi" w:hAnsiTheme="minorHAnsi" w:cstheme="minorHAnsi"/>
          <w:b/>
          <w:bCs/>
        </w:rPr>
        <w:t xml:space="preserve">The Governor responsible for SEND is </w:t>
      </w:r>
      <w:proofErr w:type="spellStart"/>
      <w:r w:rsidRPr="00534CDD">
        <w:rPr>
          <w:rFonts w:asciiTheme="minorHAnsi" w:hAnsiTheme="minorHAnsi" w:cstheme="minorHAnsi"/>
          <w:b/>
          <w:bCs/>
        </w:rPr>
        <w:t>Mrs</w:t>
      </w:r>
      <w:proofErr w:type="spellEnd"/>
      <w:r w:rsidRPr="00534CDD">
        <w:rPr>
          <w:rFonts w:asciiTheme="minorHAnsi" w:hAnsiTheme="minorHAnsi" w:cstheme="minorHAnsi"/>
          <w:b/>
          <w:bCs/>
        </w:rPr>
        <w:t xml:space="preserve"> </w:t>
      </w:r>
      <w:proofErr w:type="gramStart"/>
      <w:r w:rsidRPr="00534CDD">
        <w:rPr>
          <w:rFonts w:asciiTheme="minorHAnsi" w:hAnsiTheme="minorHAnsi" w:cstheme="minorHAnsi"/>
          <w:b/>
          <w:bCs/>
        </w:rPr>
        <w:t>Emma</w:t>
      </w:r>
      <w:r>
        <w:rPr>
          <w:rFonts w:asciiTheme="minorHAnsi" w:hAnsiTheme="minorHAnsi" w:cstheme="minorHAnsi"/>
        </w:rPr>
        <w:t xml:space="preserve">  who</w:t>
      </w:r>
      <w:proofErr w:type="gramEnd"/>
      <w:r>
        <w:rPr>
          <w:rFonts w:asciiTheme="minorHAnsi" w:hAnsiTheme="minorHAnsi" w:cstheme="minorHAnsi"/>
        </w:rPr>
        <w:t xml:space="preserve"> can be contacted on 01225 310137 or via email at </w:t>
      </w:r>
      <w:hyperlink r:id="rId11" w:history="1">
        <w:r w:rsidR="00534CDD" w:rsidRPr="00536BF0">
          <w:rPr>
            <w:rStyle w:val="Hyperlink"/>
            <w:rFonts w:asciiTheme="minorHAnsi" w:hAnsiTheme="minorHAnsi" w:cstheme="minorHAnsi"/>
          </w:rPr>
          <w:t>enquiries@swainswick.bwmat.org</w:t>
        </w:r>
      </w:hyperlink>
      <w:r w:rsidR="00534CDD">
        <w:rPr>
          <w:rFonts w:asciiTheme="minorHAnsi" w:hAnsiTheme="minorHAnsi" w:cstheme="minorHAnsi"/>
        </w:rPr>
        <w:t xml:space="preserve"> </w:t>
      </w:r>
    </w:p>
    <w:p w14:paraId="40C09A6B" w14:textId="3C9DD3CF" w:rsidR="001C4B19" w:rsidRPr="006B19A8" w:rsidRDefault="006B19A8"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bCs/>
        </w:rPr>
      </w:pPr>
      <w:r w:rsidRPr="006B19A8">
        <w:rPr>
          <w:rFonts w:asciiTheme="minorHAnsi" w:hAnsiTheme="minorHAnsi" w:cstheme="minorHAnsi"/>
          <w:b/>
          <w:bCs/>
        </w:rPr>
        <w:lastRenderedPageBreak/>
        <w:t xml:space="preserve">4. </w:t>
      </w:r>
      <w:r w:rsidR="001C4B19" w:rsidRPr="006B19A8">
        <w:rPr>
          <w:rFonts w:asciiTheme="minorHAnsi" w:hAnsiTheme="minorHAnsi" w:cstheme="minorHAnsi"/>
          <w:b/>
          <w:bCs/>
        </w:rPr>
        <w:t xml:space="preserve">AIMS </w:t>
      </w:r>
      <w:r w:rsidR="00534CDD">
        <w:rPr>
          <w:rFonts w:asciiTheme="minorHAnsi" w:hAnsiTheme="minorHAnsi" w:cstheme="minorHAnsi"/>
          <w:b/>
          <w:bCs/>
        </w:rPr>
        <w:t>and OBJECTIVES of this policy</w:t>
      </w:r>
    </w:p>
    <w:p w14:paraId="2F3F4338" w14:textId="22ED0127" w:rsidR="001C4B19" w:rsidRPr="006B19A8" w:rsidRDefault="001C4B19" w:rsidP="0051000C">
      <w:pPr>
        <w:pStyle w:val="ListParagraph"/>
        <w:ind w:left="0" w:firstLine="0"/>
        <w:rPr>
          <w:rFonts w:asciiTheme="minorHAnsi" w:hAnsiTheme="minorHAnsi" w:cstheme="minorHAnsi"/>
          <w:sz w:val="24"/>
          <w:szCs w:val="24"/>
        </w:rPr>
      </w:pPr>
      <w:r w:rsidRPr="006B19A8">
        <w:rPr>
          <w:rFonts w:asciiTheme="minorHAnsi" w:hAnsiTheme="minorHAnsi" w:cstheme="minorHAnsi"/>
          <w:sz w:val="24"/>
          <w:szCs w:val="24"/>
        </w:rPr>
        <w:t xml:space="preserve">In line with the SEND Code of Practice we acknowledge </w:t>
      </w:r>
      <w:r w:rsidRPr="006B19A8">
        <w:rPr>
          <w:rFonts w:asciiTheme="minorHAnsi" w:hAnsiTheme="minorHAnsi" w:cstheme="minorHAnsi"/>
          <w:b/>
          <w:bCs/>
          <w:sz w:val="24"/>
          <w:szCs w:val="24"/>
        </w:rPr>
        <w:t>‘every teacher is a teacher of SEND’</w:t>
      </w:r>
      <w:r w:rsidRPr="006B19A8">
        <w:rPr>
          <w:rFonts w:asciiTheme="minorHAnsi" w:hAnsiTheme="minorHAnsi" w:cstheme="minorHAnsi"/>
          <w:sz w:val="24"/>
          <w:szCs w:val="24"/>
        </w:rPr>
        <w:t xml:space="preserve">: </w:t>
      </w:r>
    </w:p>
    <w:p w14:paraId="29028500" w14:textId="77777777" w:rsidR="001C4B19" w:rsidRPr="006B19A8" w:rsidRDefault="001C4B19" w:rsidP="0051000C">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Providing every child with access to a broad and balanced education.</w:t>
      </w:r>
    </w:p>
    <w:p w14:paraId="60B519AE" w14:textId="360B2FAE" w:rsidR="001C4B19" w:rsidRPr="006B19A8" w:rsidRDefault="001C4B19" w:rsidP="0051000C">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 xml:space="preserve">Promoting independence, equality and consideration </w:t>
      </w:r>
      <w:r w:rsidR="00534CDD">
        <w:rPr>
          <w:rFonts w:asciiTheme="minorHAnsi" w:hAnsiTheme="minorHAnsi" w:cstheme="minorHAnsi"/>
          <w:sz w:val="24"/>
          <w:szCs w:val="24"/>
        </w:rPr>
        <w:t>for</w:t>
      </w:r>
      <w:r w:rsidRPr="006B19A8">
        <w:rPr>
          <w:rFonts w:asciiTheme="minorHAnsi" w:hAnsiTheme="minorHAnsi" w:cstheme="minorHAnsi"/>
          <w:sz w:val="24"/>
          <w:szCs w:val="24"/>
        </w:rPr>
        <w:t xml:space="preserve"> others. </w:t>
      </w:r>
    </w:p>
    <w:p w14:paraId="1EA70965" w14:textId="12975D9A" w:rsidR="001C4B19" w:rsidRDefault="001C4B19" w:rsidP="0051000C">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 xml:space="preserve">Ensuring that we celebrate the wide range of </w:t>
      </w:r>
      <w:r w:rsidR="00534CDD">
        <w:rPr>
          <w:rFonts w:asciiTheme="minorHAnsi" w:hAnsiTheme="minorHAnsi" w:cstheme="minorHAnsi"/>
          <w:sz w:val="24"/>
          <w:szCs w:val="24"/>
        </w:rPr>
        <w:t xml:space="preserve">our </w:t>
      </w:r>
      <w:r w:rsidRPr="006B19A8">
        <w:rPr>
          <w:rFonts w:asciiTheme="minorHAnsi" w:hAnsiTheme="minorHAnsi" w:cstheme="minorHAnsi"/>
          <w:sz w:val="24"/>
          <w:szCs w:val="24"/>
        </w:rPr>
        <w:t>pupil</w:t>
      </w:r>
      <w:r w:rsidR="00534CDD">
        <w:rPr>
          <w:rFonts w:asciiTheme="minorHAnsi" w:hAnsiTheme="minorHAnsi" w:cstheme="minorHAnsi"/>
          <w:sz w:val="24"/>
          <w:szCs w:val="24"/>
        </w:rPr>
        <w:t>s’</w:t>
      </w:r>
      <w:r w:rsidRPr="006B19A8">
        <w:rPr>
          <w:rFonts w:asciiTheme="minorHAnsi" w:hAnsiTheme="minorHAnsi" w:cstheme="minorHAnsi"/>
          <w:sz w:val="24"/>
          <w:szCs w:val="24"/>
        </w:rPr>
        <w:t xml:space="preserve"> achievements. </w:t>
      </w:r>
    </w:p>
    <w:p w14:paraId="0802FBC6" w14:textId="6DB3365B" w:rsidR="00534CDD" w:rsidRPr="00534CDD" w:rsidRDefault="00534CDD" w:rsidP="00534CDD">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Working in partnership with parents</w:t>
      </w:r>
      <w:r>
        <w:rPr>
          <w:rFonts w:asciiTheme="minorHAnsi" w:hAnsiTheme="minorHAnsi" w:cstheme="minorHAnsi"/>
          <w:sz w:val="24"/>
          <w:szCs w:val="24"/>
        </w:rPr>
        <w:t xml:space="preserve"> and </w:t>
      </w:r>
      <w:r w:rsidRPr="006B19A8">
        <w:rPr>
          <w:rFonts w:asciiTheme="minorHAnsi" w:hAnsiTheme="minorHAnsi" w:cstheme="minorHAnsi"/>
          <w:sz w:val="24"/>
          <w:szCs w:val="24"/>
        </w:rPr>
        <w:t xml:space="preserve">carers. </w:t>
      </w:r>
    </w:p>
    <w:p w14:paraId="092031B9" w14:textId="10D33211" w:rsidR="001C4B19" w:rsidRPr="006B19A8" w:rsidRDefault="001C4B19" w:rsidP="0051000C">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 xml:space="preserve">Equipping pupils with the skills and attributes necessary for </w:t>
      </w:r>
      <w:r w:rsidR="00534CDD">
        <w:rPr>
          <w:rFonts w:asciiTheme="minorHAnsi" w:hAnsiTheme="minorHAnsi" w:cstheme="minorHAnsi"/>
          <w:sz w:val="24"/>
          <w:szCs w:val="24"/>
        </w:rPr>
        <w:t xml:space="preserve">everyday and </w:t>
      </w:r>
      <w:r w:rsidRPr="006B19A8">
        <w:rPr>
          <w:rFonts w:asciiTheme="minorHAnsi" w:hAnsiTheme="minorHAnsi" w:cstheme="minorHAnsi"/>
          <w:sz w:val="24"/>
          <w:szCs w:val="24"/>
        </w:rPr>
        <w:t xml:space="preserve">adult life. </w:t>
      </w:r>
    </w:p>
    <w:p w14:paraId="78F821B9" w14:textId="77777777" w:rsidR="001C4B19" w:rsidRPr="006B19A8" w:rsidRDefault="001C4B19" w:rsidP="0051000C">
      <w:pPr>
        <w:rPr>
          <w:rFonts w:asciiTheme="minorHAnsi" w:hAnsiTheme="minorHAnsi" w:cstheme="minorHAnsi"/>
        </w:rPr>
      </w:pPr>
    </w:p>
    <w:p w14:paraId="6232A879" w14:textId="77777777" w:rsidR="001C4B19" w:rsidRPr="006B19A8" w:rsidRDefault="001C4B19" w:rsidP="0051000C">
      <w:pPr>
        <w:pStyle w:val="ListParagraph"/>
        <w:ind w:left="0" w:firstLine="0"/>
        <w:rPr>
          <w:rFonts w:asciiTheme="minorHAnsi" w:hAnsiTheme="minorHAnsi" w:cstheme="minorHAnsi"/>
          <w:sz w:val="24"/>
          <w:szCs w:val="24"/>
        </w:rPr>
      </w:pPr>
      <w:r w:rsidRPr="006B19A8">
        <w:rPr>
          <w:rFonts w:asciiTheme="minorHAnsi" w:hAnsiTheme="minorHAnsi" w:cstheme="minorHAnsi"/>
          <w:sz w:val="24"/>
          <w:szCs w:val="24"/>
        </w:rPr>
        <w:t xml:space="preserve">Our objectives are to: </w:t>
      </w:r>
    </w:p>
    <w:p w14:paraId="4C7603F2" w14:textId="77777777" w:rsidR="001C4B19" w:rsidRPr="006B19A8" w:rsidRDefault="001C4B19" w:rsidP="0051000C">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firstLine="0"/>
        <w:rPr>
          <w:rFonts w:asciiTheme="minorHAnsi" w:hAnsiTheme="minorHAnsi" w:cstheme="minorHAnsi"/>
          <w:b/>
          <w:bCs/>
          <w:sz w:val="24"/>
          <w:szCs w:val="24"/>
        </w:rPr>
      </w:pPr>
      <w:r w:rsidRPr="006B19A8">
        <w:rPr>
          <w:rFonts w:asciiTheme="minorHAnsi" w:hAnsiTheme="minorHAnsi" w:cstheme="minorHAnsi"/>
          <w:b/>
          <w:bCs/>
          <w:sz w:val="24"/>
          <w:szCs w:val="24"/>
        </w:rPr>
        <w:t xml:space="preserve">Identify the needs of pupils with SEND as early as possible. </w:t>
      </w:r>
    </w:p>
    <w:p w14:paraId="76AB0F9C" w14:textId="77777777" w:rsidR="00534CDD" w:rsidRDefault="001C4B19" w:rsidP="0051000C">
      <w:pPr>
        <w:ind w:left="720"/>
        <w:rPr>
          <w:rFonts w:asciiTheme="minorHAnsi" w:hAnsiTheme="minorHAnsi" w:cstheme="minorHAnsi"/>
        </w:rPr>
      </w:pPr>
      <w:r w:rsidRPr="006B19A8">
        <w:rPr>
          <w:rFonts w:asciiTheme="minorHAnsi" w:hAnsiTheme="minorHAnsi" w:cstheme="minorHAnsi"/>
        </w:rPr>
        <w:t>This is most effectively done by gathering information</w:t>
      </w:r>
      <w:r w:rsidR="00534CDD">
        <w:rPr>
          <w:rFonts w:asciiTheme="minorHAnsi" w:hAnsiTheme="minorHAnsi" w:cstheme="minorHAnsi"/>
        </w:rPr>
        <w:t xml:space="preserve"> through observations, conversations with</w:t>
      </w:r>
      <w:r w:rsidRPr="006B19A8">
        <w:rPr>
          <w:rFonts w:asciiTheme="minorHAnsi" w:hAnsiTheme="minorHAnsi" w:cstheme="minorHAnsi"/>
        </w:rPr>
        <w:t xml:space="preserve"> parents</w:t>
      </w:r>
      <w:r w:rsidR="00534CDD">
        <w:rPr>
          <w:rFonts w:asciiTheme="minorHAnsi" w:hAnsiTheme="minorHAnsi" w:cstheme="minorHAnsi"/>
        </w:rPr>
        <w:t xml:space="preserve"> and information from </w:t>
      </w:r>
      <w:r w:rsidRPr="006B19A8">
        <w:rPr>
          <w:rFonts w:asciiTheme="minorHAnsi" w:hAnsiTheme="minorHAnsi" w:cstheme="minorHAnsi"/>
        </w:rPr>
        <w:t xml:space="preserve">and health and care services </w:t>
      </w:r>
      <w:r w:rsidR="00534CDD">
        <w:rPr>
          <w:rFonts w:asciiTheme="minorHAnsi" w:hAnsiTheme="minorHAnsi" w:cstheme="minorHAnsi"/>
        </w:rPr>
        <w:t>before</w:t>
      </w:r>
      <w:r w:rsidRPr="006B19A8">
        <w:rPr>
          <w:rFonts w:asciiTheme="minorHAnsi" w:hAnsiTheme="minorHAnsi" w:cstheme="minorHAnsi"/>
        </w:rPr>
        <w:t xml:space="preserve"> the child</w:t>
      </w:r>
      <w:r w:rsidR="00534CDD">
        <w:rPr>
          <w:rFonts w:asciiTheme="minorHAnsi" w:hAnsiTheme="minorHAnsi" w:cstheme="minorHAnsi"/>
        </w:rPr>
        <w:t xml:space="preserve"> starts</w:t>
      </w:r>
      <w:r w:rsidRPr="006B19A8">
        <w:rPr>
          <w:rFonts w:asciiTheme="minorHAnsi" w:hAnsiTheme="minorHAnsi" w:cstheme="minorHAnsi"/>
        </w:rPr>
        <w:t xml:space="preserve"> school</w:t>
      </w:r>
      <w:r w:rsidR="00534CDD">
        <w:rPr>
          <w:rFonts w:asciiTheme="minorHAnsi" w:hAnsiTheme="minorHAnsi" w:cstheme="minorHAnsi"/>
        </w:rPr>
        <w:t xml:space="preserve"> (e.g. nursery</w:t>
      </w:r>
      <w:r w:rsidR="00534CDD" w:rsidRPr="006B19A8">
        <w:rPr>
          <w:rFonts w:asciiTheme="minorHAnsi" w:hAnsiTheme="minorHAnsi" w:cstheme="minorHAnsi"/>
        </w:rPr>
        <w:t xml:space="preserve"> schools or early years settings)</w:t>
      </w:r>
      <w:r w:rsidRPr="006B19A8">
        <w:rPr>
          <w:rFonts w:asciiTheme="minorHAnsi" w:hAnsiTheme="minorHAnsi" w:cstheme="minorHAnsi"/>
        </w:rPr>
        <w:t xml:space="preserve">. </w:t>
      </w:r>
    </w:p>
    <w:p w14:paraId="064EBB62" w14:textId="77777777" w:rsidR="00534CDD" w:rsidRDefault="00534CDD" w:rsidP="0051000C">
      <w:pPr>
        <w:ind w:left="720"/>
        <w:rPr>
          <w:rFonts w:asciiTheme="minorHAnsi" w:hAnsiTheme="minorHAnsi" w:cstheme="minorHAnsi"/>
        </w:rPr>
      </w:pPr>
    </w:p>
    <w:p w14:paraId="66823A85" w14:textId="313E9535" w:rsidR="001C4B19" w:rsidRPr="006B19A8" w:rsidRDefault="001C4B19" w:rsidP="0051000C">
      <w:pPr>
        <w:ind w:left="720"/>
        <w:rPr>
          <w:rFonts w:asciiTheme="minorHAnsi" w:hAnsiTheme="minorHAnsi" w:cstheme="minorHAnsi"/>
        </w:rPr>
      </w:pPr>
      <w:r w:rsidRPr="006B19A8">
        <w:rPr>
          <w:rFonts w:asciiTheme="minorHAnsi" w:hAnsiTheme="minorHAnsi" w:cstheme="minorHAnsi"/>
        </w:rPr>
        <w:t xml:space="preserve">Where needs have not been previously identified, staff have an obligation to report observations or concerns to the SENDCo at the earliest opportunity. The BANES Graduated Response to SEND Support is a document produced by BANES Local Authority which staff currently use to identify SEND. Additional assessment tools </w:t>
      </w:r>
      <w:r w:rsidR="004A6DD6">
        <w:rPr>
          <w:rFonts w:asciiTheme="minorHAnsi" w:hAnsiTheme="minorHAnsi" w:cstheme="minorHAnsi"/>
        </w:rPr>
        <w:t xml:space="preserve">or outside agencies </w:t>
      </w:r>
      <w:r w:rsidRPr="006B19A8">
        <w:rPr>
          <w:rFonts w:asciiTheme="minorHAnsi" w:hAnsiTheme="minorHAnsi" w:cstheme="minorHAnsi"/>
        </w:rPr>
        <w:t>may also be used to identify specific needs.</w:t>
      </w:r>
    </w:p>
    <w:p w14:paraId="2D0BF7D4" w14:textId="77777777" w:rsidR="001C4B19" w:rsidRPr="006B19A8" w:rsidRDefault="001C4B19" w:rsidP="0051000C">
      <w:pPr>
        <w:ind w:left="720"/>
        <w:rPr>
          <w:rFonts w:asciiTheme="minorHAnsi" w:hAnsiTheme="minorHAnsi" w:cstheme="minorHAnsi"/>
        </w:rPr>
      </w:pPr>
    </w:p>
    <w:p w14:paraId="44D57E6C" w14:textId="77777777" w:rsidR="00694CCF" w:rsidRDefault="001C4B19"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bCs/>
        </w:rPr>
      </w:pPr>
      <w:r w:rsidRPr="006B19A8">
        <w:rPr>
          <w:rFonts w:asciiTheme="minorHAnsi" w:hAnsiTheme="minorHAnsi" w:cstheme="minorHAnsi"/>
          <w:b/>
          <w:bCs/>
        </w:rPr>
        <w:t xml:space="preserve">Monitor the progress of all pupils </w:t>
      </w:r>
      <w:proofErr w:type="gramStart"/>
      <w:r w:rsidRPr="006B19A8">
        <w:rPr>
          <w:rFonts w:asciiTheme="minorHAnsi" w:hAnsiTheme="minorHAnsi" w:cstheme="minorHAnsi"/>
          <w:b/>
          <w:bCs/>
        </w:rPr>
        <w:t>in order to</w:t>
      </w:r>
      <w:proofErr w:type="gramEnd"/>
      <w:r w:rsidRPr="006B19A8">
        <w:rPr>
          <w:rFonts w:asciiTheme="minorHAnsi" w:hAnsiTheme="minorHAnsi" w:cstheme="minorHAnsi"/>
          <w:b/>
          <w:bCs/>
        </w:rPr>
        <w:t xml:space="preserve"> aid the identification of pupils with SEND.</w:t>
      </w:r>
    </w:p>
    <w:p w14:paraId="3F2F4EFE" w14:textId="2FA267C5" w:rsidR="001C4B19" w:rsidRPr="006B19A8" w:rsidRDefault="004A6DD6"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bCs/>
        </w:rPr>
      </w:pPr>
      <w:r>
        <w:rPr>
          <w:rFonts w:asciiTheme="minorHAnsi" w:hAnsiTheme="minorHAnsi" w:cstheme="minorHAnsi"/>
        </w:rPr>
        <w:t>Continuous</w:t>
      </w:r>
      <w:r w:rsidR="001C4B19" w:rsidRPr="006B19A8">
        <w:rPr>
          <w:rFonts w:asciiTheme="minorHAnsi" w:hAnsiTheme="minorHAnsi" w:cstheme="minorHAnsi"/>
        </w:rPr>
        <w:t xml:space="preserve"> monitoring of all pupils including those pupils with SEND by their teachers helps to ensure that they </w:t>
      </w:r>
      <w:proofErr w:type="gramStart"/>
      <w:r w:rsidR="001C4B19" w:rsidRPr="006B19A8">
        <w:rPr>
          <w:rFonts w:asciiTheme="minorHAnsi" w:hAnsiTheme="minorHAnsi" w:cstheme="minorHAnsi"/>
        </w:rPr>
        <w:t>are able to</w:t>
      </w:r>
      <w:proofErr w:type="gramEnd"/>
      <w:r w:rsidR="001C4B19" w:rsidRPr="006B19A8">
        <w:rPr>
          <w:rFonts w:asciiTheme="minorHAnsi" w:hAnsiTheme="minorHAnsi" w:cstheme="minorHAnsi"/>
        </w:rPr>
        <w:t xml:space="preserve"> reach their full potential</w:t>
      </w:r>
      <w:r>
        <w:rPr>
          <w:rFonts w:asciiTheme="minorHAnsi" w:hAnsiTheme="minorHAnsi" w:cstheme="minorHAnsi"/>
        </w:rPr>
        <w:t xml:space="preserve">. There are regular termly reviews of pupil targets and support </w:t>
      </w:r>
      <w:r w:rsidR="001C4B19" w:rsidRPr="006B19A8">
        <w:rPr>
          <w:rFonts w:asciiTheme="minorHAnsi" w:hAnsiTheme="minorHAnsi" w:cstheme="minorHAnsi"/>
        </w:rPr>
        <w:t>in line with the</w:t>
      </w:r>
      <w:r>
        <w:rPr>
          <w:rFonts w:asciiTheme="minorHAnsi" w:hAnsiTheme="minorHAnsi" w:cstheme="minorHAnsi"/>
        </w:rPr>
        <w:t xml:space="preserve"> Graduated Response (</w:t>
      </w:r>
      <w:r w:rsidR="001C4B19" w:rsidRPr="006B19A8">
        <w:rPr>
          <w:rFonts w:asciiTheme="minorHAnsi" w:hAnsiTheme="minorHAnsi" w:cstheme="minorHAnsi"/>
        </w:rPr>
        <w:t>Assess–Plan-Do-Review</w:t>
      </w:r>
      <w:r>
        <w:rPr>
          <w:rFonts w:asciiTheme="minorHAnsi" w:hAnsiTheme="minorHAnsi" w:cstheme="minorHAnsi"/>
        </w:rPr>
        <w:t>)</w:t>
      </w:r>
      <w:r w:rsidR="001C4B19" w:rsidRPr="006B19A8">
        <w:rPr>
          <w:rFonts w:asciiTheme="minorHAnsi" w:hAnsiTheme="minorHAnsi" w:cstheme="minorHAnsi"/>
        </w:rPr>
        <w:t xml:space="preserve"> recommendations of the SEND (2014) Code of Practice. </w:t>
      </w:r>
    </w:p>
    <w:p w14:paraId="14F62AFC" w14:textId="77777777" w:rsidR="001C4B19" w:rsidRPr="006B19A8" w:rsidRDefault="001C4B19" w:rsidP="0051000C">
      <w:pPr>
        <w:rPr>
          <w:rFonts w:asciiTheme="minorHAnsi" w:hAnsiTheme="minorHAnsi" w:cstheme="minorHAnsi"/>
        </w:rPr>
      </w:pPr>
    </w:p>
    <w:p w14:paraId="42DBCEAD" w14:textId="77777777" w:rsidR="001C4B19" w:rsidRPr="006B19A8" w:rsidRDefault="001C4B19"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rPr>
      </w:pPr>
      <w:r w:rsidRPr="006B19A8">
        <w:rPr>
          <w:rFonts w:asciiTheme="minorHAnsi" w:hAnsiTheme="minorHAnsi" w:cstheme="minorHAnsi"/>
          <w:b/>
        </w:rPr>
        <w:t>Make appropriate provision to overcome all barriers to learning and ensure pupils with SEND have full access to the National Curriculum.</w:t>
      </w:r>
    </w:p>
    <w:p w14:paraId="0594A77B" w14:textId="0473CE02" w:rsidR="001C4B19" w:rsidRPr="006B19A8" w:rsidRDefault="001C4B19" w:rsidP="0051000C">
      <w:pPr>
        <w:ind w:left="720"/>
        <w:rPr>
          <w:rFonts w:asciiTheme="minorHAnsi" w:hAnsiTheme="minorHAnsi" w:cstheme="minorHAnsi"/>
        </w:rPr>
      </w:pPr>
      <w:r w:rsidRPr="006B19A8">
        <w:rPr>
          <w:rFonts w:asciiTheme="minorHAnsi" w:hAnsiTheme="minorHAnsi" w:cstheme="minorHAnsi"/>
        </w:rPr>
        <w:t xml:space="preserve">This will be coordinated by the teacher with support from the SENDCo and will be carefully monitored and regularly reviewed to ensure that targets are being </w:t>
      </w:r>
      <w:proofErr w:type="gramStart"/>
      <w:r w:rsidRPr="006B19A8">
        <w:rPr>
          <w:rFonts w:asciiTheme="minorHAnsi" w:hAnsiTheme="minorHAnsi" w:cstheme="minorHAnsi"/>
        </w:rPr>
        <w:t>met</w:t>
      </w:r>
      <w:proofErr w:type="gramEnd"/>
      <w:r w:rsidRPr="006B19A8">
        <w:rPr>
          <w:rFonts w:asciiTheme="minorHAnsi" w:hAnsiTheme="minorHAnsi" w:cstheme="minorHAnsi"/>
        </w:rPr>
        <w:t xml:space="preserve"> and all pupils’ needs are catered for.</w:t>
      </w:r>
    </w:p>
    <w:p w14:paraId="32E9CAFD" w14:textId="77777777" w:rsidR="001C4B19" w:rsidRPr="006B19A8" w:rsidRDefault="001C4B19" w:rsidP="0051000C">
      <w:pPr>
        <w:ind w:left="720"/>
        <w:rPr>
          <w:rFonts w:asciiTheme="minorHAnsi" w:hAnsiTheme="minorHAnsi" w:cstheme="minorHAnsi"/>
        </w:rPr>
      </w:pPr>
    </w:p>
    <w:p w14:paraId="4E1D1351" w14:textId="77777777" w:rsidR="001C4B19" w:rsidRPr="006B19A8" w:rsidRDefault="001C4B19"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rPr>
      </w:pPr>
      <w:r w:rsidRPr="006B19A8">
        <w:rPr>
          <w:rFonts w:asciiTheme="minorHAnsi" w:hAnsiTheme="minorHAnsi" w:cstheme="minorHAnsi"/>
          <w:b/>
        </w:rPr>
        <w:t>Work with parents to gain a better understanding of their child’s needs and to involve them in all stages of their child’s education.</w:t>
      </w:r>
    </w:p>
    <w:p w14:paraId="4C7AE83C" w14:textId="16829CEA" w:rsidR="001C4B19" w:rsidRPr="006B19A8" w:rsidRDefault="001C4B19" w:rsidP="0051000C">
      <w:pPr>
        <w:ind w:left="720"/>
        <w:rPr>
          <w:rFonts w:asciiTheme="minorHAnsi" w:hAnsiTheme="minorHAnsi" w:cstheme="minorHAnsi"/>
        </w:rPr>
      </w:pPr>
      <w:r w:rsidRPr="006B19A8">
        <w:rPr>
          <w:rFonts w:asciiTheme="minorHAnsi" w:hAnsiTheme="minorHAnsi" w:cstheme="minorHAnsi"/>
        </w:rPr>
        <w:t>This includes supporting parents to understand SEND procedures and practices and providing regular feedback on their child’s progress through regular formal and informal meetings.</w:t>
      </w:r>
      <w:r w:rsidR="003B00C1">
        <w:rPr>
          <w:rFonts w:asciiTheme="minorHAnsi" w:hAnsiTheme="minorHAnsi" w:cstheme="minorHAnsi"/>
        </w:rPr>
        <w:t xml:space="preserve"> We believe the best outcomes are achieved when parents, teachers and </w:t>
      </w:r>
      <w:r w:rsidR="007F4EBA">
        <w:rPr>
          <w:rFonts w:asciiTheme="minorHAnsi" w:hAnsiTheme="minorHAnsi" w:cstheme="minorHAnsi"/>
        </w:rPr>
        <w:t xml:space="preserve">the </w:t>
      </w:r>
      <w:r w:rsidR="003B00C1">
        <w:rPr>
          <w:rFonts w:asciiTheme="minorHAnsi" w:hAnsiTheme="minorHAnsi" w:cstheme="minorHAnsi"/>
        </w:rPr>
        <w:t>child work together to identify and remove barriers to learning and</w:t>
      </w:r>
      <w:r w:rsidR="007F4EBA">
        <w:rPr>
          <w:rFonts w:asciiTheme="minorHAnsi" w:hAnsiTheme="minorHAnsi" w:cstheme="minorHAnsi"/>
        </w:rPr>
        <w:t xml:space="preserve"> collaboratively</w:t>
      </w:r>
      <w:r w:rsidR="003B00C1">
        <w:rPr>
          <w:rFonts w:asciiTheme="minorHAnsi" w:hAnsiTheme="minorHAnsi" w:cstheme="minorHAnsi"/>
        </w:rPr>
        <w:t xml:space="preserve"> determine</w:t>
      </w:r>
      <w:r w:rsidR="007F4EBA">
        <w:rPr>
          <w:rFonts w:asciiTheme="minorHAnsi" w:hAnsiTheme="minorHAnsi" w:cstheme="minorHAnsi"/>
        </w:rPr>
        <w:t xml:space="preserve"> the</w:t>
      </w:r>
      <w:r w:rsidR="003B00C1">
        <w:rPr>
          <w:rFonts w:asciiTheme="minorHAnsi" w:hAnsiTheme="minorHAnsi" w:cstheme="minorHAnsi"/>
        </w:rPr>
        <w:t xml:space="preserve"> most appropriate</w:t>
      </w:r>
      <w:r w:rsidR="007F4EBA">
        <w:rPr>
          <w:rFonts w:asciiTheme="minorHAnsi" w:hAnsiTheme="minorHAnsi" w:cstheme="minorHAnsi"/>
        </w:rPr>
        <w:t xml:space="preserve"> support.</w:t>
      </w:r>
      <w:r w:rsidR="003B00C1">
        <w:rPr>
          <w:rFonts w:asciiTheme="minorHAnsi" w:hAnsiTheme="minorHAnsi" w:cstheme="minorHAnsi"/>
        </w:rPr>
        <w:t xml:space="preserve"> </w:t>
      </w:r>
    </w:p>
    <w:p w14:paraId="222C2F86" w14:textId="77777777" w:rsidR="001C4B19" w:rsidRDefault="001C4B19" w:rsidP="0051000C">
      <w:pPr>
        <w:rPr>
          <w:rFonts w:asciiTheme="minorHAnsi" w:hAnsiTheme="minorHAnsi" w:cstheme="minorHAnsi"/>
        </w:rPr>
      </w:pPr>
    </w:p>
    <w:p w14:paraId="76BE7B67" w14:textId="77777777" w:rsidR="003B00C1" w:rsidRPr="006B19A8" w:rsidRDefault="003B00C1" w:rsidP="0051000C">
      <w:pPr>
        <w:rPr>
          <w:rFonts w:asciiTheme="minorHAnsi" w:hAnsiTheme="minorHAnsi" w:cstheme="minorHAnsi"/>
        </w:rPr>
      </w:pPr>
    </w:p>
    <w:p w14:paraId="1427E679" w14:textId="77777777" w:rsidR="001C4B19" w:rsidRPr="006B19A8" w:rsidRDefault="001C4B19"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rPr>
      </w:pPr>
      <w:r w:rsidRPr="006B19A8">
        <w:rPr>
          <w:rFonts w:asciiTheme="minorHAnsi" w:hAnsiTheme="minorHAnsi" w:cstheme="minorHAnsi"/>
          <w:b/>
        </w:rPr>
        <w:t>Work with and in support of outside agencies when the pupils’ needs cannot be met by the school alone.</w:t>
      </w:r>
    </w:p>
    <w:p w14:paraId="36D4269B" w14:textId="3CD0256E" w:rsidR="001640DE" w:rsidRDefault="001C4B19" w:rsidP="0051000C">
      <w:pPr>
        <w:ind w:left="720"/>
        <w:rPr>
          <w:rFonts w:asciiTheme="minorHAnsi" w:hAnsiTheme="minorHAnsi" w:cstheme="minorHAnsi"/>
          <w:bCs/>
        </w:rPr>
      </w:pPr>
      <w:proofErr w:type="spellStart"/>
      <w:r w:rsidRPr="006B19A8">
        <w:rPr>
          <w:rFonts w:asciiTheme="minorHAnsi" w:hAnsiTheme="minorHAnsi" w:cstheme="minorHAnsi"/>
          <w:bCs/>
        </w:rPr>
        <w:t>Swainswick</w:t>
      </w:r>
      <w:proofErr w:type="spellEnd"/>
      <w:r w:rsidRPr="006B19A8">
        <w:rPr>
          <w:rFonts w:asciiTheme="minorHAnsi" w:hAnsiTheme="minorHAnsi" w:cstheme="minorHAnsi"/>
          <w:bCs/>
        </w:rPr>
        <w:t xml:space="preserve"> Church School has access to </w:t>
      </w:r>
      <w:proofErr w:type="spellStart"/>
      <w:r w:rsidRPr="006B19A8">
        <w:rPr>
          <w:rFonts w:asciiTheme="minorHAnsi" w:hAnsiTheme="minorHAnsi" w:cstheme="minorHAnsi"/>
          <w:bCs/>
        </w:rPr>
        <w:t>SpLD</w:t>
      </w:r>
      <w:proofErr w:type="spellEnd"/>
      <w:r w:rsidRPr="006B19A8">
        <w:rPr>
          <w:rFonts w:asciiTheme="minorHAnsi" w:hAnsiTheme="minorHAnsi" w:cstheme="minorHAnsi"/>
          <w:bCs/>
        </w:rPr>
        <w:t xml:space="preserve"> (specific learning difficulties</w:t>
      </w:r>
      <w:r w:rsidR="007F4EBA">
        <w:rPr>
          <w:rFonts w:asciiTheme="minorHAnsi" w:hAnsiTheme="minorHAnsi" w:cstheme="minorHAnsi"/>
          <w:bCs/>
        </w:rPr>
        <w:t>/dyslexia</w:t>
      </w:r>
      <w:r w:rsidRPr="006B19A8">
        <w:rPr>
          <w:rFonts w:asciiTheme="minorHAnsi" w:hAnsiTheme="minorHAnsi" w:cstheme="minorHAnsi"/>
          <w:bCs/>
        </w:rPr>
        <w:t xml:space="preserve">) specialist support and THRIVE emotional support. The school also receives further specialist support from BANES </w:t>
      </w:r>
      <w:r w:rsidR="004A6DD6">
        <w:rPr>
          <w:rFonts w:asciiTheme="minorHAnsi" w:hAnsiTheme="minorHAnsi" w:cstheme="minorHAnsi"/>
          <w:bCs/>
        </w:rPr>
        <w:t xml:space="preserve">Local Authority </w:t>
      </w:r>
      <w:r w:rsidR="001640DE">
        <w:rPr>
          <w:rFonts w:asciiTheme="minorHAnsi" w:hAnsiTheme="minorHAnsi" w:cstheme="minorHAnsi"/>
          <w:bCs/>
        </w:rPr>
        <w:t xml:space="preserve">(Special Educational Needs/Disabilities and Inclusion Team: SENDIT), </w:t>
      </w:r>
      <w:r w:rsidRPr="006B19A8">
        <w:rPr>
          <w:rFonts w:asciiTheme="minorHAnsi" w:hAnsiTheme="minorHAnsi" w:cstheme="minorHAnsi"/>
          <w:bCs/>
        </w:rPr>
        <w:t>School Nurse, Educational Psychologists</w:t>
      </w:r>
      <w:r w:rsidR="001640DE">
        <w:rPr>
          <w:rFonts w:asciiTheme="minorHAnsi" w:hAnsiTheme="minorHAnsi" w:cstheme="minorHAnsi"/>
          <w:bCs/>
        </w:rPr>
        <w:t xml:space="preserve"> (EP)</w:t>
      </w:r>
      <w:r w:rsidRPr="006B19A8">
        <w:rPr>
          <w:rFonts w:asciiTheme="minorHAnsi" w:hAnsiTheme="minorHAnsi" w:cstheme="minorHAnsi"/>
          <w:bCs/>
        </w:rPr>
        <w:t xml:space="preserve">, Child and Adolescent Mental Health Services (CAMHS), the SENDCo forum and Bath &amp; Wells Multi-Academy Trust resources. </w:t>
      </w:r>
    </w:p>
    <w:p w14:paraId="56E59313" w14:textId="77777777" w:rsidR="001640DE" w:rsidRDefault="001640DE" w:rsidP="0051000C">
      <w:pPr>
        <w:ind w:left="720"/>
        <w:rPr>
          <w:rFonts w:asciiTheme="minorHAnsi" w:hAnsiTheme="minorHAnsi" w:cstheme="minorHAnsi"/>
          <w:bCs/>
        </w:rPr>
      </w:pPr>
    </w:p>
    <w:p w14:paraId="59C16BAC" w14:textId="3C756A88" w:rsidR="001C4B19" w:rsidRDefault="001C4B19" w:rsidP="0051000C">
      <w:pPr>
        <w:ind w:left="720"/>
        <w:rPr>
          <w:rFonts w:asciiTheme="minorHAnsi" w:hAnsiTheme="minorHAnsi" w:cstheme="minorHAnsi"/>
          <w:bCs/>
        </w:rPr>
      </w:pPr>
      <w:r w:rsidRPr="006B19A8">
        <w:rPr>
          <w:rFonts w:asciiTheme="minorHAnsi" w:hAnsiTheme="minorHAnsi" w:cstheme="minorHAnsi"/>
          <w:bCs/>
        </w:rPr>
        <w:t>We also have the option to purchase additional support from Speech and Language Therapy</w:t>
      </w:r>
      <w:r w:rsidR="001640DE">
        <w:rPr>
          <w:rFonts w:asciiTheme="minorHAnsi" w:hAnsiTheme="minorHAnsi" w:cstheme="minorHAnsi"/>
          <w:bCs/>
        </w:rPr>
        <w:t xml:space="preserve"> (SALT)</w:t>
      </w:r>
      <w:r w:rsidRPr="006B19A8">
        <w:rPr>
          <w:rFonts w:asciiTheme="minorHAnsi" w:hAnsiTheme="minorHAnsi" w:cstheme="minorHAnsi"/>
          <w:bCs/>
        </w:rPr>
        <w:t>, Occupational Therapy</w:t>
      </w:r>
      <w:r w:rsidR="001640DE">
        <w:rPr>
          <w:rFonts w:asciiTheme="minorHAnsi" w:hAnsiTheme="minorHAnsi" w:cstheme="minorHAnsi"/>
          <w:bCs/>
        </w:rPr>
        <w:t xml:space="preserve"> (OT)</w:t>
      </w:r>
      <w:r w:rsidRPr="006B19A8">
        <w:rPr>
          <w:rFonts w:asciiTheme="minorHAnsi" w:hAnsiTheme="minorHAnsi" w:cstheme="minorHAnsi"/>
          <w:bCs/>
        </w:rPr>
        <w:t xml:space="preserve">, </w:t>
      </w:r>
      <w:r w:rsidR="001640DE">
        <w:rPr>
          <w:rFonts w:asciiTheme="minorHAnsi" w:hAnsiTheme="minorHAnsi" w:cstheme="minorHAnsi"/>
          <w:bCs/>
        </w:rPr>
        <w:t>as well as</w:t>
      </w:r>
      <w:r w:rsidR="007F4EBA">
        <w:rPr>
          <w:rFonts w:asciiTheme="minorHAnsi" w:hAnsiTheme="minorHAnsi" w:cstheme="minorHAnsi"/>
          <w:bCs/>
        </w:rPr>
        <w:t xml:space="preserve"> requesting</w:t>
      </w:r>
      <w:r w:rsidR="001640DE">
        <w:rPr>
          <w:rFonts w:asciiTheme="minorHAnsi" w:hAnsiTheme="minorHAnsi" w:cstheme="minorHAnsi"/>
          <w:bCs/>
        </w:rPr>
        <w:t xml:space="preserve"> other services from the healthcare team at the RUH, Bath.</w:t>
      </w:r>
      <w:r w:rsidRPr="006B19A8">
        <w:rPr>
          <w:rFonts w:asciiTheme="minorHAnsi" w:hAnsiTheme="minorHAnsi" w:cstheme="minorHAnsi"/>
          <w:bCs/>
        </w:rPr>
        <w:t xml:space="preserve"> </w:t>
      </w:r>
      <w:r w:rsidR="001640DE">
        <w:rPr>
          <w:rFonts w:asciiTheme="minorHAnsi" w:hAnsiTheme="minorHAnsi" w:cstheme="minorHAnsi"/>
          <w:bCs/>
        </w:rPr>
        <w:t>This may be through school referral and parents can also initiate support via their Doctor (GP).</w:t>
      </w:r>
    </w:p>
    <w:p w14:paraId="4D56386A" w14:textId="77777777" w:rsidR="001640DE" w:rsidRDefault="001640DE" w:rsidP="0051000C">
      <w:pPr>
        <w:ind w:left="720"/>
        <w:rPr>
          <w:rFonts w:asciiTheme="minorHAnsi" w:hAnsiTheme="minorHAnsi" w:cstheme="minorHAnsi"/>
          <w:bCs/>
        </w:rPr>
      </w:pPr>
    </w:p>
    <w:p w14:paraId="62C6D19F" w14:textId="6113AC7F" w:rsidR="001640DE" w:rsidRPr="006B19A8" w:rsidRDefault="001640DE" w:rsidP="0051000C">
      <w:pPr>
        <w:ind w:left="720"/>
        <w:rPr>
          <w:rFonts w:asciiTheme="minorHAnsi" w:hAnsiTheme="minorHAnsi" w:cstheme="minorHAnsi"/>
          <w:bCs/>
        </w:rPr>
      </w:pPr>
      <w:r>
        <w:rPr>
          <w:rFonts w:asciiTheme="minorHAnsi" w:hAnsiTheme="minorHAnsi" w:cstheme="minorHAnsi"/>
          <w:bCs/>
        </w:rPr>
        <w:t xml:space="preserve">You can find out more about the BANES </w:t>
      </w:r>
      <w:r w:rsidR="00DC2463">
        <w:rPr>
          <w:rFonts w:asciiTheme="minorHAnsi" w:hAnsiTheme="minorHAnsi" w:cstheme="minorHAnsi"/>
          <w:bCs/>
        </w:rPr>
        <w:t xml:space="preserve">Local Authority offer through their website: </w:t>
      </w:r>
      <w:hyperlink r:id="rId12" w:history="1">
        <w:r w:rsidR="00DC2463" w:rsidRPr="00536BF0">
          <w:rPr>
            <w:rStyle w:val="Hyperlink"/>
            <w:rFonts w:asciiTheme="minorHAnsi" w:hAnsiTheme="minorHAnsi" w:cstheme="minorHAnsi"/>
            <w:bCs/>
          </w:rPr>
          <w:t>https://livewell.bathnes.gov.uk/special-educational-need-or-disability-send</w:t>
        </w:r>
      </w:hyperlink>
      <w:r w:rsidR="00DC2463">
        <w:rPr>
          <w:rFonts w:asciiTheme="minorHAnsi" w:hAnsiTheme="minorHAnsi" w:cstheme="minorHAnsi"/>
          <w:bCs/>
        </w:rPr>
        <w:t xml:space="preserve"> </w:t>
      </w:r>
    </w:p>
    <w:p w14:paraId="6C4C9CC5" w14:textId="77777777" w:rsidR="001C4B19" w:rsidRPr="006B19A8" w:rsidRDefault="001C4B19" w:rsidP="0051000C">
      <w:pPr>
        <w:ind w:left="720"/>
        <w:rPr>
          <w:rFonts w:asciiTheme="minorHAnsi" w:hAnsiTheme="minorHAnsi" w:cstheme="minorHAnsi"/>
          <w:bCs/>
        </w:rPr>
      </w:pPr>
    </w:p>
    <w:p w14:paraId="52271200" w14:textId="77777777" w:rsidR="001C4B19" w:rsidRPr="006B19A8" w:rsidRDefault="001C4B19"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rPr>
          <w:rFonts w:asciiTheme="minorHAnsi" w:hAnsiTheme="minorHAnsi" w:cstheme="minorHAnsi"/>
          <w:b/>
        </w:rPr>
      </w:pPr>
      <w:r w:rsidRPr="006B19A8">
        <w:rPr>
          <w:rFonts w:asciiTheme="minorHAnsi" w:hAnsiTheme="minorHAnsi" w:cstheme="minorHAnsi"/>
          <w:b/>
        </w:rPr>
        <w:t>Create a school environment where pupils can contribute to their own learning by offering all pupils the opportunity to voice their own opinions.</w:t>
      </w:r>
    </w:p>
    <w:p w14:paraId="0A12F88F" w14:textId="4984A503" w:rsidR="00694CCF" w:rsidRDefault="001C4B19" w:rsidP="0051000C">
      <w:pPr>
        <w:ind w:left="720"/>
        <w:rPr>
          <w:rFonts w:asciiTheme="minorHAnsi" w:hAnsiTheme="minorHAnsi" w:cstheme="minorHAnsi"/>
        </w:rPr>
      </w:pPr>
      <w:r w:rsidRPr="006B19A8">
        <w:rPr>
          <w:rFonts w:asciiTheme="minorHAnsi" w:hAnsiTheme="minorHAnsi" w:cstheme="minorHAnsi"/>
        </w:rPr>
        <w:t xml:space="preserve">This is achieved by encouraging positive relationships and carefully monitoring the progress of all pupils at regular </w:t>
      </w:r>
      <w:proofErr w:type="gramStart"/>
      <w:r w:rsidRPr="006B19A8">
        <w:rPr>
          <w:rFonts w:asciiTheme="minorHAnsi" w:hAnsiTheme="minorHAnsi" w:cstheme="minorHAnsi"/>
        </w:rPr>
        <w:t>intervals</w:t>
      </w:r>
      <w:proofErr w:type="gramEnd"/>
      <w:r w:rsidRPr="006B19A8">
        <w:rPr>
          <w:rFonts w:asciiTheme="minorHAnsi" w:hAnsiTheme="minorHAnsi" w:cstheme="minorHAnsi"/>
        </w:rPr>
        <w:t xml:space="preserve"> including opportunities for pupils to voice their opinions on their learning and support needs. Pupil participation is promoted across the school, enshrined within our curriculum drivers and a sense of responsibility built through a ‘growth mindset’ approach to learning. Wider opportunities are also encouraged through participation in different aspects of school life (for example, membership of our School Council, Eco Club, affiliation with sports teams and opportunities to participate in a wide variety of clubs after school).</w:t>
      </w:r>
    </w:p>
    <w:p w14:paraId="1C4A68CE" w14:textId="77777777" w:rsidR="001640DE" w:rsidRDefault="001640DE" w:rsidP="0051000C">
      <w:pPr>
        <w:ind w:left="720"/>
        <w:rPr>
          <w:rFonts w:asciiTheme="minorHAnsi" w:hAnsiTheme="minorHAnsi" w:cstheme="minorHAnsi"/>
        </w:rPr>
      </w:pPr>
    </w:p>
    <w:p w14:paraId="3D3AC118" w14:textId="77777777" w:rsidR="001640DE" w:rsidRPr="006B19A8" w:rsidRDefault="001640DE" w:rsidP="001640DE">
      <w:pPr>
        <w:ind w:left="720"/>
        <w:rPr>
          <w:rFonts w:asciiTheme="minorHAnsi" w:hAnsiTheme="minorHAnsi" w:cstheme="minorHAnsi"/>
          <w:bCs/>
        </w:rPr>
      </w:pPr>
      <w:r w:rsidRPr="006B19A8">
        <w:rPr>
          <w:rFonts w:asciiTheme="minorHAnsi" w:hAnsiTheme="minorHAnsi" w:cstheme="minorHAnsi"/>
          <w:bCs/>
        </w:rPr>
        <w:t xml:space="preserve">We aim to provide support, advice and training for all staff in </w:t>
      </w:r>
      <w:proofErr w:type="gramStart"/>
      <w:r w:rsidRPr="006B19A8">
        <w:rPr>
          <w:rFonts w:asciiTheme="minorHAnsi" w:hAnsiTheme="minorHAnsi" w:cstheme="minorHAnsi"/>
          <w:bCs/>
        </w:rPr>
        <w:t>school</w:t>
      </w:r>
      <w:proofErr w:type="gramEnd"/>
      <w:r w:rsidRPr="006B19A8">
        <w:rPr>
          <w:rFonts w:asciiTheme="minorHAnsi" w:hAnsiTheme="minorHAnsi" w:cstheme="minorHAnsi"/>
          <w:bCs/>
        </w:rPr>
        <w:t xml:space="preserve"> to ensure they feel confident in meeting the needs of all pupils. </w:t>
      </w:r>
    </w:p>
    <w:p w14:paraId="2F7BD8D9" w14:textId="77777777" w:rsidR="001640DE" w:rsidRDefault="001640DE" w:rsidP="0051000C">
      <w:pPr>
        <w:ind w:left="720"/>
        <w:rPr>
          <w:rFonts w:asciiTheme="minorHAnsi" w:hAnsiTheme="minorHAnsi" w:cstheme="minorHAnsi"/>
        </w:rPr>
      </w:pPr>
    </w:p>
    <w:p w14:paraId="00BB3265" w14:textId="77777777" w:rsidR="00694CCF" w:rsidRDefault="00694CCF" w:rsidP="0051000C">
      <w:pPr>
        <w:ind w:left="720"/>
        <w:rPr>
          <w:rFonts w:asciiTheme="minorHAnsi" w:hAnsiTheme="minorHAnsi" w:cstheme="minorHAnsi"/>
        </w:rPr>
      </w:pPr>
    </w:p>
    <w:p w14:paraId="47CE557E" w14:textId="77777777" w:rsidR="00980CF5" w:rsidRDefault="00980CF5" w:rsidP="0051000C">
      <w:pPr>
        <w:ind w:left="720"/>
        <w:rPr>
          <w:rFonts w:asciiTheme="minorHAnsi" w:hAnsiTheme="minorHAnsi" w:cstheme="minorHAnsi"/>
        </w:rPr>
      </w:pPr>
    </w:p>
    <w:p w14:paraId="1361CF48" w14:textId="75F51ED1" w:rsidR="001C4B19" w:rsidRDefault="00694CCF" w:rsidP="0051000C">
      <w:pPr>
        <w:rPr>
          <w:rFonts w:asciiTheme="minorHAnsi" w:hAnsiTheme="minorHAnsi" w:cstheme="minorHAnsi"/>
          <w:b/>
          <w:bCs/>
          <w:sz w:val="28"/>
          <w:szCs w:val="28"/>
        </w:rPr>
      </w:pPr>
      <w:r w:rsidRPr="00BB799F">
        <w:rPr>
          <w:rFonts w:asciiTheme="minorHAnsi" w:hAnsiTheme="minorHAnsi" w:cstheme="minorHAnsi"/>
          <w:b/>
          <w:bCs/>
          <w:sz w:val="28"/>
          <w:szCs w:val="28"/>
        </w:rPr>
        <w:t xml:space="preserve">5. </w:t>
      </w:r>
      <w:r w:rsidR="001C4B19" w:rsidRPr="00BB799F">
        <w:rPr>
          <w:rFonts w:asciiTheme="minorHAnsi" w:hAnsiTheme="minorHAnsi" w:cstheme="minorHAnsi"/>
          <w:b/>
          <w:bCs/>
          <w:sz w:val="28"/>
          <w:szCs w:val="28"/>
        </w:rPr>
        <w:t xml:space="preserve">ROLES AND RESPONSIBILITIES </w:t>
      </w:r>
      <w:r w:rsidR="007F4EBA">
        <w:rPr>
          <w:rFonts w:asciiTheme="minorHAnsi" w:hAnsiTheme="minorHAnsi" w:cstheme="minorHAnsi"/>
          <w:b/>
          <w:bCs/>
          <w:sz w:val="28"/>
          <w:szCs w:val="28"/>
        </w:rPr>
        <w:t>of staff supporting children with SEND</w:t>
      </w:r>
    </w:p>
    <w:p w14:paraId="11162D8A" w14:textId="77777777" w:rsidR="007F4EBA" w:rsidRDefault="007F4EBA" w:rsidP="0051000C">
      <w:pPr>
        <w:rPr>
          <w:rFonts w:asciiTheme="minorHAnsi" w:hAnsiTheme="minorHAnsi" w:cstheme="minorHAnsi"/>
          <w:b/>
          <w:bCs/>
          <w:sz w:val="28"/>
          <w:szCs w:val="28"/>
        </w:rPr>
      </w:pPr>
    </w:p>
    <w:p w14:paraId="1D2C1F92" w14:textId="3B8E551C" w:rsidR="00980CF5" w:rsidRPr="006B19A8" w:rsidRDefault="00980CF5" w:rsidP="00980CF5">
      <w:pPr>
        <w:rPr>
          <w:rFonts w:asciiTheme="minorHAnsi" w:hAnsiTheme="minorHAnsi" w:cstheme="minorHAnsi"/>
          <w:b/>
        </w:rPr>
      </w:pPr>
      <w:r w:rsidRPr="006B19A8">
        <w:rPr>
          <w:rFonts w:asciiTheme="minorHAnsi" w:hAnsiTheme="minorHAnsi" w:cstheme="minorHAnsi"/>
          <w:b/>
        </w:rPr>
        <w:t>Responsibility for SEND provision</w:t>
      </w:r>
    </w:p>
    <w:p w14:paraId="40C3F5DC" w14:textId="288797CC" w:rsidR="00980CF5" w:rsidRPr="006B19A8" w:rsidRDefault="00980CF5" w:rsidP="00980CF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rPr>
      </w:pPr>
      <w:r w:rsidRPr="006B19A8">
        <w:rPr>
          <w:rFonts w:asciiTheme="minorHAnsi" w:hAnsiTheme="minorHAnsi" w:cstheme="minorHAnsi"/>
          <w:b/>
        </w:rPr>
        <w:t xml:space="preserve">The person responsible for overseeing the provision for children with SEND is Mr. </w:t>
      </w:r>
      <w:r>
        <w:rPr>
          <w:rFonts w:asciiTheme="minorHAnsi" w:hAnsiTheme="minorHAnsi" w:cstheme="minorHAnsi"/>
          <w:b/>
        </w:rPr>
        <w:t>Jonathan Hall</w:t>
      </w:r>
      <w:r w:rsidRPr="006B19A8">
        <w:rPr>
          <w:rFonts w:asciiTheme="minorHAnsi" w:hAnsiTheme="minorHAnsi" w:cstheme="minorHAnsi"/>
          <w:b/>
        </w:rPr>
        <w:t xml:space="preserve"> (Head</w:t>
      </w:r>
      <w:r>
        <w:rPr>
          <w:rFonts w:asciiTheme="minorHAnsi" w:hAnsiTheme="minorHAnsi" w:cstheme="minorHAnsi"/>
          <w:b/>
        </w:rPr>
        <w:t xml:space="preserve"> of School</w:t>
      </w:r>
      <w:r w:rsidRPr="006B19A8">
        <w:rPr>
          <w:rFonts w:asciiTheme="minorHAnsi" w:hAnsiTheme="minorHAnsi" w:cstheme="minorHAnsi"/>
          <w:b/>
        </w:rPr>
        <w:t xml:space="preserve">). </w:t>
      </w:r>
    </w:p>
    <w:p w14:paraId="38BBE040" w14:textId="77777777" w:rsidR="00980CF5" w:rsidRPr="006B19A8" w:rsidRDefault="00980CF5" w:rsidP="00980CF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rPr>
      </w:pPr>
      <w:r w:rsidRPr="006B19A8">
        <w:rPr>
          <w:rFonts w:asciiTheme="minorHAnsi" w:hAnsiTheme="minorHAnsi" w:cstheme="minorHAnsi"/>
          <w:b/>
        </w:rPr>
        <w:t xml:space="preserve">The person coordinating the day-to-day provision of education for pupils with SEND is Suzy Pritchard (SENDCo). </w:t>
      </w:r>
    </w:p>
    <w:p w14:paraId="1A96BD3C" w14:textId="4A8C0CD3" w:rsidR="00980CF5" w:rsidRDefault="00980CF5" w:rsidP="00980CF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rPr>
      </w:pPr>
      <w:r w:rsidRPr="006B19A8">
        <w:rPr>
          <w:rFonts w:asciiTheme="minorHAnsi" w:hAnsiTheme="minorHAnsi" w:cstheme="minorHAnsi"/>
          <w:b/>
        </w:rPr>
        <w:t xml:space="preserve">The SEND link governor for the school is </w:t>
      </w:r>
      <w:r>
        <w:rPr>
          <w:rFonts w:asciiTheme="minorHAnsi" w:hAnsiTheme="minorHAnsi" w:cstheme="minorHAnsi"/>
          <w:b/>
        </w:rPr>
        <w:t xml:space="preserve">Emma </w:t>
      </w:r>
      <w:proofErr w:type="spellStart"/>
      <w:r>
        <w:rPr>
          <w:rFonts w:asciiTheme="minorHAnsi" w:hAnsiTheme="minorHAnsi" w:cstheme="minorHAnsi"/>
          <w:b/>
        </w:rPr>
        <w:t>Preace</w:t>
      </w:r>
      <w:proofErr w:type="spellEnd"/>
      <w:r w:rsidRPr="006B19A8">
        <w:rPr>
          <w:rFonts w:asciiTheme="minorHAnsi" w:hAnsiTheme="minorHAnsi" w:cstheme="minorHAnsi"/>
          <w:b/>
        </w:rPr>
        <w:t>.</w:t>
      </w:r>
    </w:p>
    <w:p w14:paraId="1D5FF3C7" w14:textId="647B295B" w:rsidR="00907C06" w:rsidRPr="006B19A8" w:rsidRDefault="00907C06" w:rsidP="00980CF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rPr>
      </w:pPr>
      <w:r>
        <w:rPr>
          <w:rFonts w:asciiTheme="minorHAnsi" w:hAnsiTheme="minorHAnsi" w:cstheme="minorHAnsi"/>
          <w:b/>
        </w:rPr>
        <w:t>The person</w:t>
      </w:r>
      <w:r w:rsidRPr="007F4EBA">
        <w:rPr>
          <w:rFonts w:asciiTheme="minorHAnsi" w:hAnsiTheme="minorHAnsi" w:cstheme="minorHAnsi"/>
          <w:bCs/>
        </w:rPr>
        <w:t xml:space="preserve"> </w:t>
      </w:r>
      <w:r w:rsidRPr="00907C06">
        <w:rPr>
          <w:rFonts w:asciiTheme="minorHAnsi" w:hAnsiTheme="minorHAnsi" w:cstheme="minorHAnsi"/>
          <w:b/>
        </w:rPr>
        <w:t>responsible and accountable for the progress and development of all pupils in each class is the class teacher.</w:t>
      </w:r>
    </w:p>
    <w:p w14:paraId="7F93636C" w14:textId="77777777" w:rsidR="00980CF5" w:rsidRDefault="00980CF5" w:rsidP="007F4EBA">
      <w:pPr>
        <w:rPr>
          <w:rFonts w:asciiTheme="minorHAnsi" w:hAnsiTheme="minorHAnsi" w:cstheme="minorHAnsi"/>
          <w:b/>
        </w:rPr>
      </w:pPr>
    </w:p>
    <w:p w14:paraId="5EF861B2" w14:textId="368841F6" w:rsidR="007F4EBA" w:rsidRDefault="007F4EBA" w:rsidP="007F4EBA">
      <w:pPr>
        <w:rPr>
          <w:rFonts w:asciiTheme="minorHAnsi" w:hAnsiTheme="minorHAnsi" w:cstheme="minorHAnsi"/>
          <w:bCs/>
        </w:rPr>
      </w:pPr>
      <w:r>
        <w:rPr>
          <w:rFonts w:asciiTheme="minorHAnsi" w:hAnsiTheme="minorHAnsi" w:cstheme="minorHAnsi"/>
          <w:b/>
        </w:rPr>
        <w:t xml:space="preserve">The </w:t>
      </w:r>
      <w:r w:rsidRPr="006B19A8">
        <w:rPr>
          <w:rFonts w:asciiTheme="minorHAnsi" w:hAnsiTheme="minorHAnsi" w:cstheme="minorHAnsi"/>
          <w:b/>
        </w:rPr>
        <w:t>Class Teacher</w:t>
      </w:r>
      <w:r>
        <w:rPr>
          <w:rFonts w:asciiTheme="minorHAnsi" w:hAnsiTheme="minorHAnsi" w:cstheme="minorHAnsi"/>
          <w:b/>
        </w:rPr>
        <w:t xml:space="preserve"> </w:t>
      </w:r>
      <w:r w:rsidRPr="007F4EBA">
        <w:rPr>
          <w:rFonts w:asciiTheme="minorHAnsi" w:hAnsiTheme="minorHAnsi" w:cstheme="minorHAnsi"/>
          <w:bCs/>
        </w:rPr>
        <w:t xml:space="preserve">is responsible </w:t>
      </w:r>
      <w:r w:rsidR="0006597D">
        <w:rPr>
          <w:rFonts w:asciiTheme="minorHAnsi" w:hAnsiTheme="minorHAnsi" w:cstheme="minorHAnsi"/>
          <w:bCs/>
        </w:rPr>
        <w:t xml:space="preserve">and accountable </w:t>
      </w:r>
      <w:r w:rsidRPr="007F4EBA">
        <w:rPr>
          <w:rFonts w:asciiTheme="minorHAnsi" w:hAnsiTheme="minorHAnsi" w:cstheme="minorHAnsi"/>
          <w:bCs/>
        </w:rPr>
        <w:t>for</w:t>
      </w:r>
      <w:r w:rsidR="0006597D">
        <w:rPr>
          <w:rFonts w:asciiTheme="minorHAnsi" w:hAnsiTheme="minorHAnsi" w:cstheme="minorHAnsi"/>
          <w:bCs/>
        </w:rPr>
        <w:t xml:space="preserve"> </w:t>
      </w:r>
      <w:r w:rsidR="0006597D" w:rsidRPr="006B19A8">
        <w:rPr>
          <w:rFonts w:asciiTheme="minorHAnsi" w:hAnsiTheme="minorHAnsi" w:cstheme="minorHAnsi"/>
        </w:rPr>
        <w:t>the progress and development of all pupils in their class, even where pupils access support from teaching assistants or specialist staff (SEND Code of Practice 201</w:t>
      </w:r>
      <w:r w:rsidR="0006597D">
        <w:rPr>
          <w:rFonts w:asciiTheme="minorHAnsi" w:hAnsiTheme="minorHAnsi" w:cstheme="minorHAnsi"/>
        </w:rPr>
        <w:t>5</w:t>
      </w:r>
      <w:r w:rsidR="0006597D" w:rsidRPr="006B19A8">
        <w:rPr>
          <w:rFonts w:asciiTheme="minorHAnsi" w:hAnsiTheme="minorHAnsi" w:cstheme="minorHAnsi"/>
        </w:rPr>
        <w:t>)</w:t>
      </w:r>
      <w:r w:rsidR="0006597D">
        <w:rPr>
          <w:rFonts w:asciiTheme="minorHAnsi" w:hAnsiTheme="minorHAnsi" w:cstheme="minorHAnsi"/>
        </w:rPr>
        <w:t xml:space="preserve"> by</w:t>
      </w:r>
      <w:r w:rsidRPr="007F4EBA">
        <w:rPr>
          <w:rFonts w:asciiTheme="minorHAnsi" w:hAnsiTheme="minorHAnsi" w:cstheme="minorHAnsi"/>
          <w:bCs/>
        </w:rPr>
        <w:t>:</w:t>
      </w:r>
    </w:p>
    <w:p w14:paraId="59CA0A01" w14:textId="77777777" w:rsidR="007F4EBA" w:rsidRPr="006B19A8" w:rsidRDefault="007F4EBA" w:rsidP="007F4EBA">
      <w:pPr>
        <w:rPr>
          <w:rFonts w:asciiTheme="minorHAnsi" w:hAnsiTheme="minorHAnsi" w:cstheme="minorHAnsi"/>
          <w:b/>
        </w:rPr>
      </w:pPr>
    </w:p>
    <w:p w14:paraId="7E247BCA" w14:textId="01B56EA8" w:rsidR="007F4EBA" w:rsidRDefault="007F4EBA"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Providing high quality, differentiated teaching for children with Special Educational Needs and/or Disability through planning and delivering a curriculum</w:t>
      </w:r>
      <w:r w:rsidR="00E701E6">
        <w:rPr>
          <w:rFonts w:asciiTheme="minorHAnsi" w:hAnsiTheme="minorHAnsi" w:cstheme="minorHAnsi"/>
          <w:sz w:val="24"/>
          <w:szCs w:val="24"/>
        </w:rPr>
        <w:t xml:space="preserve"> that is adapted to the child’s needs </w:t>
      </w:r>
      <w:r w:rsidR="00B77FA5">
        <w:rPr>
          <w:rFonts w:asciiTheme="minorHAnsi" w:hAnsiTheme="minorHAnsi" w:cstheme="minorHAnsi"/>
          <w:sz w:val="24"/>
          <w:szCs w:val="24"/>
        </w:rPr>
        <w:t>to</w:t>
      </w:r>
      <w:r w:rsidR="00E701E6">
        <w:rPr>
          <w:rFonts w:asciiTheme="minorHAnsi" w:hAnsiTheme="minorHAnsi" w:cstheme="minorHAnsi"/>
          <w:sz w:val="24"/>
          <w:szCs w:val="24"/>
        </w:rPr>
        <w:t xml:space="preserve"> ensur</w:t>
      </w:r>
      <w:r w:rsidR="00B77FA5">
        <w:rPr>
          <w:rFonts w:asciiTheme="minorHAnsi" w:hAnsiTheme="minorHAnsi" w:cstheme="minorHAnsi"/>
          <w:sz w:val="24"/>
          <w:szCs w:val="24"/>
        </w:rPr>
        <w:t>e</w:t>
      </w:r>
      <w:r w:rsidR="00E701E6">
        <w:rPr>
          <w:rFonts w:asciiTheme="minorHAnsi" w:hAnsiTheme="minorHAnsi" w:cstheme="minorHAnsi"/>
          <w:sz w:val="24"/>
          <w:szCs w:val="24"/>
        </w:rPr>
        <w:t xml:space="preserve"> that they make the best possible progress.</w:t>
      </w:r>
    </w:p>
    <w:p w14:paraId="72495C65" w14:textId="5BA6AD9C" w:rsidR="00E701E6" w:rsidRDefault="00E701E6"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Working with outside professionals, where appropriate, to implement strategies to support the progress of children with SEND to meet their needs and agreed outcomes.</w:t>
      </w:r>
    </w:p>
    <w:p w14:paraId="6E00BFD2" w14:textId="6F80B28E" w:rsidR="00E701E6" w:rsidRDefault="00B77FA5"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Monitoring</w:t>
      </w:r>
      <w:r w:rsidR="00E701E6">
        <w:rPr>
          <w:rFonts w:asciiTheme="minorHAnsi" w:hAnsiTheme="minorHAnsi" w:cstheme="minorHAnsi"/>
          <w:sz w:val="24"/>
          <w:szCs w:val="24"/>
        </w:rPr>
        <w:t xml:space="preserve"> the progress each individual child is making towards agreed targets and EHCP outcomes if they have an EHCP</w:t>
      </w:r>
    </w:p>
    <w:p w14:paraId="1A334CF3" w14:textId="16CCF835" w:rsidR="00B77FA5" w:rsidRDefault="00B77FA5" w:rsidP="00B77FA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Working with the SEN</w:t>
      </w:r>
      <w:r>
        <w:rPr>
          <w:rFonts w:asciiTheme="minorHAnsi" w:hAnsiTheme="minorHAnsi" w:cstheme="minorHAnsi"/>
          <w:sz w:val="24"/>
          <w:szCs w:val="24"/>
        </w:rPr>
        <w:t>D</w:t>
      </w:r>
      <w:r w:rsidRPr="006B19A8">
        <w:rPr>
          <w:rFonts w:asciiTheme="minorHAnsi" w:hAnsiTheme="minorHAnsi" w:cstheme="minorHAnsi"/>
          <w:sz w:val="24"/>
          <w:szCs w:val="24"/>
        </w:rPr>
        <w:t xml:space="preserve">Co to </w:t>
      </w:r>
      <w:r>
        <w:rPr>
          <w:rFonts w:asciiTheme="minorHAnsi" w:hAnsiTheme="minorHAnsi" w:cstheme="minorHAnsi"/>
          <w:sz w:val="24"/>
          <w:szCs w:val="24"/>
        </w:rPr>
        <w:t xml:space="preserve">regularly </w:t>
      </w:r>
      <w:r w:rsidRPr="006B19A8">
        <w:rPr>
          <w:rFonts w:asciiTheme="minorHAnsi" w:hAnsiTheme="minorHAnsi" w:cstheme="minorHAnsi"/>
          <w:sz w:val="24"/>
          <w:szCs w:val="24"/>
        </w:rPr>
        <w:t>review each pupil’s progress</w:t>
      </w:r>
      <w:r w:rsidR="004F4D87">
        <w:rPr>
          <w:rFonts w:asciiTheme="minorHAnsi" w:hAnsiTheme="minorHAnsi" w:cstheme="minorHAnsi"/>
          <w:sz w:val="24"/>
          <w:szCs w:val="24"/>
        </w:rPr>
        <w:t>,</w:t>
      </w:r>
      <w:r w:rsidRPr="006B19A8">
        <w:rPr>
          <w:rFonts w:asciiTheme="minorHAnsi" w:hAnsiTheme="minorHAnsi" w:cstheme="minorHAnsi"/>
          <w:sz w:val="24"/>
          <w:szCs w:val="24"/>
        </w:rPr>
        <w:t xml:space="preserve"> development</w:t>
      </w:r>
      <w:r w:rsidR="004F4D87">
        <w:rPr>
          <w:rFonts w:asciiTheme="minorHAnsi" w:hAnsiTheme="minorHAnsi" w:cstheme="minorHAnsi"/>
          <w:sz w:val="24"/>
          <w:szCs w:val="24"/>
        </w:rPr>
        <w:t xml:space="preserve"> and support to identify any additional need and</w:t>
      </w:r>
      <w:r w:rsidRPr="006B19A8">
        <w:rPr>
          <w:rFonts w:asciiTheme="minorHAnsi" w:hAnsiTheme="minorHAnsi" w:cstheme="minorHAnsi"/>
          <w:sz w:val="24"/>
          <w:szCs w:val="24"/>
        </w:rPr>
        <w:t xml:space="preserve"> </w:t>
      </w:r>
      <w:r>
        <w:rPr>
          <w:rFonts w:asciiTheme="minorHAnsi" w:hAnsiTheme="minorHAnsi" w:cstheme="minorHAnsi"/>
          <w:sz w:val="24"/>
          <w:szCs w:val="24"/>
        </w:rPr>
        <w:t>implementing</w:t>
      </w:r>
      <w:r w:rsidRPr="006B19A8">
        <w:rPr>
          <w:rFonts w:asciiTheme="minorHAnsi" w:hAnsiTheme="minorHAnsi" w:cstheme="minorHAnsi"/>
          <w:sz w:val="24"/>
          <w:szCs w:val="24"/>
        </w:rPr>
        <w:t xml:space="preserve"> any</w:t>
      </w:r>
      <w:r>
        <w:rPr>
          <w:rFonts w:asciiTheme="minorHAnsi" w:hAnsiTheme="minorHAnsi" w:cstheme="minorHAnsi"/>
          <w:sz w:val="24"/>
          <w:szCs w:val="24"/>
        </w:rPr>
        <w:t xml:space="preserve"> agreed</w:t>
      </w:r>
      <w:r w:rsidRPr="006B19A8">
        <w:rPr>
          <w:rFonts w:asciiTheme="minorHAnsi" w:hAnsiTheme="minorHAnsi" w:cstheme="minorHAnsi"/>
          <w:sz w:val="24"/>
          <w:szCs w:val="24"/>
        </w:rPr>
        <w:t xml:space="preserve"> changes to provision</w:t>
      </w:r>
      <w:r w:rsidR="004F4D87">
        <w:rPr>
          <w:rFonts w:asciiTheme="minorHAnsi" w:hAnsiTheme="minorHAnsi" w:cstheme="minorHAnsi"/>
          <w:sz w:val="24"/>
          <w:szCs w:val="24"/>
        </w:rPr>
        <w:t>.</w:t>
      </w:r>
    </w:p>
    <w:p w14:paraId="195A8449" w14:textId="7B4C4098" w:rsidR="00B77FA5" w:rsidRPr="006B19A8" w:rsidRDefault="004F4D87" w:rsidP="00B77FA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U</w:t>
      </w:r>
      <w:r w:rsidR="00B77FA5">
        <w:rPr>
          <w:rFonts w:asciiTheme="minorHAnsi" w:hAnsiTheme="minorHAnsi" w:cstheme="minorHAnsi"/>
          <w:sz w:val="24"/>
          <w:szCs w:val="24"/>
        </w:rPr>
        <w:t>pdating</w:t>
      </w:r>
      <w:r>
        <w:rPr>
          <w:rFonts w:asciiTheme="minorHAnsi" w:hAnsiTheme="minorHAnsi" w:cstheme="minorHAnsi"/>
          <w:sz w:val="24"/>
          <w:szCs w:val="24"/>
        </w:rPr>
        <w:t xml:space="preserve"> interventions,</w:t>
      </w:r>
      <w:r w:rsidR="0008775D">
        <w:rPr>
          <w:rFonts w:asciiTheme="minorHAnsi" w:hAnsiTheme="minorHAnsi" w:cstheme="minorHAnsi"/>
          <w:sz w:val="24"/>
          <w:szCs w:val="24"/>
        </w:rPr>
        <w:t xml:space="preserve"> Class Provision Map,</w:t>
      </w:r>
      <w:r w:rsidR="00B77FA5">
        <w:rPr>
          <w:rFonts w:asciiTheme="minorHAnsi" w:hAnsiTheme="minorHAnsi" w:cstheme="minorHAnsi"/>
          <w:sz w:val="24"/>
          <w:szCs w:val="24"/>
        </w:rPr>
        <w:t xml:space="preserve"> Pupil Target Plans, One Page Profiles, SEN support documentation and Closing the Gap document </w:t>
      </w:r>
      <w:r w:rsidR="00330F9C">
        <w:rPr>
          <w:rFonts w:asciiTheme="minorHAnsi" w:hAnsiTheme="minorHAnsi" w:cstheme="minorHAnsi"/>
          <w:sz w:val="24"/>
          <w:szCs w:val="24"/>
        </w:rPr>
        <w:t>in accordance with</w:t>
      </w:r>
      <w:r>
        <w:rPr>
          <w:rFonts w:asciiTheme="minorHAnsi" w:hAnsiTheme="minorHAnsi" w:cstheme="minorHAnsi"/>
          <w:sz w:val="24"/>
          <w:szCs w:val="24"/>
        </w:rPr>
        <w:t xml:space="preserve"> the </w:t>
      </w:r>
      <w:r w:rsidR="00330F9C">
        <w:rPr>
          <w:rFonts w:asciiTheme="minorHAnsi" w:hAnsiTheme="minorHAnsi" w:cstheme="minorHAnsi"/>
          <w:sz w:val="24"/>
          <w:szCs w:val="24"/>
        </w:rPr>
        <w:t>school’s APDR</w:t>
      </w:r>
      <w:r>
        <w:rPr>
          <w:rFonts w:asciiTheme="minorHAnsi" w:hAnsiTheme="minorHAnsi" w:cstheme="minorHAnsi"/>
          <w:sz w:val="24"/>
          <w:szCs w:val="24"/>
        </w:rPr>
        <w:t xml:space="preserve"> </w:t>
      </w:r>
      <w:r w:rsidR="00330F9C">
        <w:rPr>
          <w:rFonts w:asciiTheme="minorHAnsi" w:hAnsiTheme="minorHAnsi" w:cstheme="minorHAnsi"/>
          <w:sz w:val="24"/>
          <w:szCs w:val="24"/>
        </w:rPr>
        <w:t xml:space="preserve">regular </w:t>
      </w:r>
      <w:r>
        <w:rPr>
          <w:rFonts w:asciiTheme="minorHAnsi" w:hAnsiTheme="minorHAnsi" w:cstheme="minorHAnsi"/>
          <w:sz w:val="24"/>
          <w:szCs w:val="24"/>
        </w:rPr>
        <w:t>review cycle</w:t>
      </w:r>
      <w:r w:rsidR="00B77FA5">
        <w:rPr>
          <w:rFonts w:asciiTheme="minorHAnsi" w:hAnsiTheme="minorHAnsi" w:cstheme="minorHAnsi"/>
          <w:sz w:val="24"/>
          <w:szCs w:val="24"/>
        </w:rPr>
        <w:t>.</w:t>
      </w:r>
    </w:p>
    <w:p w14:paraId="3DE7CEC3" w14:textId="5E31EA28" w:rsidR="007F4EBA" w:rsidRDefault="007F4EBA"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 xml:space="preserve">Working closely with any teaching assistants </w:t>
      </w:r>
      <w:r w:rsidR="004F4D87">
        <w:rPr>
          <w:rFonts w:asciiTheme="minorHAnsi" w:hAnsiTheme="minorHAnsi" w:cstheme="minorHAnsi"/>
          <w:sz w:val="24"/>
          <w:szCs w:val="24"/>
        </w:rPr>
        <w:t>and other specialists/</w:t>
      </w:r>
      <w:r w:rsidRPr="006B19A8">
        <w:rPr>
          <w:rFonts w:asciiTheme="minorHAnsi" w:hAnsiTheme="minorHAnsi" w:cstheme="minorHAnsi"/>
          <w:sz w:val="24"/>
          <w:szCs w:val="24"/>
        </w:rPr>
        <w:t xml:space="preserve">staff to plan and review the impact of support and interventions and how they can be linked to classroom </w:t>
      </w:r>
      <w:r w:rsidR="004F4D87">
        <w:rPr>
          <w:rFonts w:asciiTheme="minorHAnsi" w:hAnsiTheme="minorHAnsi" w:cstheme="minorHAnsi"/>
          <w:sz w:val="24"/>
          <w:szCs w:val="24"/>
        </w:rPr>
        <w:t>learning.</w:t>
      </w:r>
      <w:r w:rsidRPr="006B19A8">
        <w:rPr>
          <w:rFonts w:asciiTheme="minorHAnsi" w:hAnsiTheme="minorHAnsi" w:cstheme="minorHAnsi"/>
          <w:sz w:val="24"/>
          <w:szCs w:val="24"/>
        </w:rPr>
        <w:t xml:space="preserve"> </w:t>
      </w:r>
    </w:p>
    <w:p w14:paraId="57974791" w14:textId="5548FA12" w:rsidR="00330F9C" w:rsidRPr="006B19A8" w:rsidRDefault="00330F9C"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Meeting with parents and/or carers to review their child’s progress termly or when appropriate.</w:t>
      </w:r>
    </w:p>
    <w:p w14:paraId="26F8DAFB" w14:textId="0DDB8F59" w:rsidR="007F4EBA" w:rsidRDefault="004F4D87" w:rsidP="007F4EBA">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Carrying out the requirements of and Educati</w:t>
      </w:r>
      <w:r w:rsidR="006A55F7">
        <w:rPr>
          <w:rFonts w:asciiTheme="minorHAnsi" w:hAnsiTheme="minorHAnsi" w:cstheme="minorHAnsi"/>
          <w:sz w:val="24"/>
          <w:szCs w:val="24"/>
        </w:rPr>
        <w:t xml:space="preserve">on, </w:t>
      </w:r>
      <w:r>
        <w:rPr>
          <w:rFonts w:asciiTheme="minorHAnsi" w:hAnsiTheme="minorHAnsi" w:cstheme="minorHAnsi"/>
          <w:sz w:val="24"/>
          <w:szCs w:val="24"/>
        </w:rPr>
        <w:t>Health</w:t>
      </w:r>
      <w:r w:rsidR="006A55F7">
        <w:rPr>
          <w:rFonts w:asciiTheme="minorHAnsi" w:hAnsiTheme="minorHAnsi" w:cstheme="minorHAnsi"/>
          <w:sz w:val="24"/>
          <w:szCs w:val="24"/>
        </w:rPr>
        <w:t xml:space="preserve"> and C</w:t>
      </w:r>
      <w:r>
        <w:rPr>
          <w:rFonts w:asciiTheme="minorHAnsi" w:hAnsiTheme="minorHAnsi" w:cstheme="minorHAnsi"/>
          <w:sz w:val="24"/>
          <w:szCs w:val="24"/>
        </w:rPr>
        <w:t>are Plan (EHCP) and contributing to and attending Annual Reviews when required.</w:t>
      </w:r>
    </w:p>
    <w:p w14:paraId="49608C6B" w14:textId="77777777" w:rsidR="007F4EBA" w:rsidRDefault="007F4EBA" w:rsidP="0051000C">
      <w:pPr>
        <w:rPr>
          <w:rFonts w:asciiTheme="minorHAnsi" w:hAnsiTheme="minorHAnsi" w:cstheme="minorHAnsi"/>
          <w:b/>
          <w:bCs/>
          <w:sz w:val="28"/>
          <w:szCs w:val="28"/>
        </w:rPr>
      </w:pPr>
    </w:p>
    <w:p w14:paraId="117151BD" w14:textId="64A3BEAB" w:rsidR="00332FA0" w:rsidRPr="006B19A8" w:rsidRDefault="00332FA0" w:rsidP="00332FA0">
      <w:pPr>
        <w:rPr>
          <w:rFonts w:asciiTheme="minorHAnsi" w:hAnsiTheme="minorHAnsi" w:cstheme="minorHAnsi"/>
          <w:b/>
        </w:rPr>
      </w:pPr>
      <w:r>
        <w:rPr>
          <w:rFonts w:asciiTheme="minorHAnsi" w:hAnsiTheme="minorHAnsi" w:cstheme="minorHAnsi"/>
          <w:b/>
        </w:rPr>
        <w:t xml:space="preserve">Teaching Assistants </w:t>
      </w:r>
      <w:r w:rsidRPr="00332FA0">
        <w:rPr>
          <w:rFonts w:asciiTheme="minorHAnsi" w:hAnsiTheme="minorHAnsi" w:cstheme="minorHAnsi"/>
          <w:bCs/>
        </w:rPr>
        <w:t>are responsible for:</w:t>
      </w:r>
      <w:r w:rsidRPr="006B19A8">
        <w:rPr>
          <w:rFonts w:asciiTheme="minorHAnsi" w:hAnsiTheme="minorHAnsi" w:cstheme="minorHAnsi"/>
          <w:b/>
        </w:rPr>
        <w:t xml:space="preserve"> </w:t>
      </w:r>
    </w:p>
    <w:p w14:paraId="43597948" w14:textId="506E7766" w:rsidR="00332FA0" w:rsidRDefault="00332FA0" w:rsidP="00332FA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Cs/>
        </w:rPr>
      </w:pPr>
      <w:r w:rsidRPr="00332FA0">
        <w:rPr>
          <w:rFonts w:asciiTheme="minorHAnsi" w:hAnsiTheme="minorHAnsi" w:cstheme="minorHAnsi"/>
          <w:bCs/>
        </w:rPr>
        <w:t xml:space="preserve">Implementing high quality interventions to support children’s Pupil Target Plans or other </w:t>
      </w:r>
      <w:r>
        <w:rPr>
          <w:rFonts w:asciiTheme="minorHAnsi" w:hAnsiTheme="minorHAnsi" w:cstheme="minorHAnsi"/>
          <w:bCs/>
        </w:rPr>
        <w:t>action plans</w:t>
      </w:r>
    </w:p>
    <w:p w14:paraId="1DD099F6" w14:textId="0890754C" w:rsidR="00332FA0" w:rsidRDefault="00332FA0" w:rsidP="00332FA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Cs/>
        </w:rPr>
      </w:pPr>
      <w:r>
        <w:rPr>
          <w:rFonts w:asciiTheme="minorHAnsi" w:hAnsiTheme="minorHAnsi" w:cstheme="minorHAnsi"/>
          <w:bCs/>
        </w:rPr>
        <w:t xml:space="preserve">Liaising with class teachers to ensure that children with SEND are making </w:t>
      </w:r>
      <w:proofErr w:type="gramStart"/>
      <w:r>
        <w:rPr>
          <w:rFonts w:asciiTheme="minorHAnsi" w:hAnsiTheme="minorHAnsi" w:cstheme="minorHAnsi"/>
          <w:bCs/>
        </w:rPr>
        <w:t>best</w:t>
      </w:r>
      <w:proofErr w:type="gramEnd"/>
      <w:r>
        <w:rPr>
          <w:rFonts w:asciiTheme="minorHAnsi" w:hAnsiTheme="minorHAnsi" w:cstheme="minorHAnsi"/>
          <w:bCs/>
        </w:rPr>
        <w:t xml:space="preserve"> possible progress.</w:t>
      </w:r>
    </w:p>
    <w:p w14:paraId="32C7C17E" w14:textId="7E968000" w:rsidR="00332FA0" w:rsidRDefault="00332FA0" w:rsidP="00332FA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Cs/>
        </w:rPr>
      </w:pPr>
      <w:r>
        <w:rPr>
          <w:rFonts w:asciiTheme="minorHAnsi" w:hAnsiTheme="minorHAnsi" w:cstheme="minorHAnsi"/>
          <w:bCs/>
        </w:rPr>
        <w:t>working with outside professionals where appropriate to implement agreed strategies to support children with SEND to meet their targets.</w:t>
      </w:r>
    </w:p>
    <w:p w14:paraId="5C026D73" w14:textId="685931BD" w:rsidR="00332FA0" w:rsidRPr="00332FA0" w:rsidRDefault="00332FA0" w:rsidP="00332FA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Cs/>
        </w:rPr>
      </w:pPr>
      <w:r>
        <w:rPr>
          <w:rFonts w:asciiTheme="minorHAnsi" w:hAnsiTheme="minorHAnsi" w:cstheme="minorHAnsi"/>
          <w:bCs/>
        </w:rPr>
        <w:t>Carrying out the requirements of an Educatio</w:t>
      </w:r>
      <w:r w:rsidR="006A55F7">
        <w:rPr>
          <w:rFonts w:asciiTheme="minorHAnsi" w:hAnsiTheme="minorHAnsi" w:cstheme="minorHAnsi"/>
          <w:bCs/>
        </w:rPr>
        <w:t>n,</w:t>
      </w:r>
      <w:r>
        <w:rPr>
          <w:rFonts w:asciiTheme="minorHAnsi" w:hAnsiTheme="minorHAnsi" w:cstheme="minorHAnsi"/>
          <w:bCs/>
        </w:rPr>
        <w:t xml:space="preserve"> Health</w:t>
      </w:r>
      <w:r w:rsidR="006A55F7">
        <w:rPr>
          <w:rFonts w:asciiTheme="minorHAnsi" w:hAnsiTheme="minorHAnsi" w:cstheme="minorHAnsi"/>
          <w:bCs/>
        </w:rPr>
        <w:t xml:space="preserve"> and C</w:t>
      </w:r>
      <w:r>
        <w:rPr>
          <w:rFonts w:asciiTheme="minorHAnsi" w:hAnsiTheme="minorHAnsi" w:cstheme="minorHAnsi"/>
          <w:bCs/>
        </w:rPr>
        <w:t>are Plan (EHCP) under the guidance of the class teacher.</w:t>
      </w:r>
    </w:p>
    <w:p w14:paraId="5FDE8DA3" w14:textId="77777777" w:rsidR="00332FA0" w:rsidRDefault="00332FA0" w:rsidP="00332FA0">
      <w:pPr>
        <w:rPr>
          <w:rFonts w:asciiTheme="minorHAnsi" w:hAnsiTheme="minorHAnsi" w:cstheme="minorHAnsi"/>
          <w:b/>
          <w:bCs/>
          <w:sz w:val="28"/>
          <w:szCs w:val="28"/>
        </w:rPr>
      </w:pPr>
    </w:p>
    <w:p w14:paraId="192B741D" w14:textId="77777777" w:rsidR="001C4B19" w:rsidRPr="006B19A8" w:rsidRDefault="001C4B19" w:rsidP="0051000C">
      <w:pPr>
        <w:rPr>
          <w:rFonts w:asciiTheme="minorHAnsi" w:hAnsiTheme="minorHAnsi" w:cstheme="minorHAnsi"/>
          <w:b/>
        </w:rPr>
      </w:pPr>
    </w:p>
    <w:p w14:paraId="3312484A" w14:textId="3E9662D5" w:rsidR="001C4B19" w:rsidRPr="00980CF5" w:rsidRDefault="001C4B19" w:rsidP="0051000C">
      <w:pPr>
        <w:rPr>
          <w:rFonts w:asciiTheme="minorHAnsi" w:hAnsiTheme="minorHAnsi" w:cstheme="minorHAnsi"/>
          <w:bCs/>
        </w:rPr>
      </w:pPr>
      <w:r w:rsidRPr="006B19A8">
        <w:rPr>
          <w:rFonts w:asciiTheme="minorHAnsi" w:hAnsiTheme="minorHAnsi" w:cstheme="minorHAnsi"/>
          <w:b/>
        </w:rPr>
        <w:t>The SENDCo</w:t>
      </w:r>
      <w:r w:rsidR="00980CF5">
        <w:rPr>
          <w:rFonts w:asciiTheme="minorHAnsi" w:hAnsiTheme="minorHAnsi" w:cstheme="minorHAnsi"/>
          <w:b/>
        </w:rPr>
        <w:t xml:space="preserve"> </w:t>
      </w:r>
      <w:r w:rsidR="00980CF5">
        <w:rPr>
          <w:rFonts w:asciiTheme="minorHAnsi" w:hAnsiTheme="minorHAnsi" w:cstheme="minorHAnsi"/>
          <w:bCs/>
        </w:rPr>
        <w:t>is responsible for:</w:t>
      </w:r>
    </w:p>
    <w:p w14:paraId="4EE97ACE" w14:textId="734EFA8D"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Work</w:t>
      </w:r>
      <w:r w:rsidR="00980CF5">
        <w:rPr>
          <w:rFonts w:asciiTheme="minorHAnsi" w:hAnsiTheme="minorHAnsi" w:cstheme="minorHAnsi"/>
          <w:sz w:val="24"/>
          <w:szCs w:val="24"/>
        </w:rPr>
        <w:t>ing</w:t>
      </w:r>
      <w:r w:rsidRPr="006B19A8">
        <w:rPr>
          <w:rFonts w:asciiTheme="minorHAnsi" w:hAnsiTheme="minorHAnsi" w:cstheme="minorHAnsi"/>
          <w:sz w:val="24"/>
          <w:szCs w:val="24"/>
        </w:rPr>
        <w:t xml:space="preserve"> with the </w:t>
      </w:r>
      <w:r w:rsidR="0008775D">
        <w:rPr>
          <w:rFonts w:asciiTheme="minorHAnsi" w:hAnsiTheme="minorHAnsi" w:cstheme="minorHAnsi"/>
          <w:sz w:val="24"/>
          <w:szCs w:val="24"/>
        </w:rPr>
        <w:t>H</w:t>
      </w:r>
      <w:r w:rsidRPr="006B19A8">
        <w:rPr>
          <w:rFonts w:asciiTheme="minorHAnsi" w:hAnsiTheme="minorHAnsi" w:cstheme="minorHAnsi"/>
          <w:sz w:val="24"/>
          <w:szCs w:val="24"/>
        </w:rPr>
        <w:t>eadteacher</w:t>
      </w:r>
      <w:r w:rsidR="0008775D">
        <w:rPr>
          <w:rFonts w:asciiTheme="minorHAnsi" w:hAnsiTheme="minorHAnsi" w:cstheme="minorHAnsi"/>
          <w:sz w:val="24"/>
          <w:szCs w:val="24"/>
        </w:rPr>
        <w:t xml:space="preserve">, Senior Leadership </w:t>
      </w:r>
      <w:r w:rsidRPr="006B19A8">
        <w:rPr>
          <w:rFonts w:asciiTheme="minorHAnsi" w:hAnsiTheme="minorHAnsi" w:cstheme="minorHAnsi"/>
          <w:sz w:val="24"/>
          <w:szCs w:val="24"/>
        </w:rPr>
        <w:t xml:space="preserve">team and SEND governor to determine the strategic development of the SEND </w:t>
      </w:r>
      <w:r w:rsidR="0008775D">
        <w:rPr>
          <w:rFonts w:asciiTheme="minorHAnsi" w:hAnsiTheme="minorHAnsi" w:cstheme="minorHAnsi"/>
          <w:sz w:val="24"/>
          <w:szCs w:val="24"/>
        </w:rPr>
        <w:t>P</w:t>
      </w:r>
      <w:r w:rsidRPr="006B19A8">
        <w:rPr>
          <w:rFonts w:asciiTheme="minorHAnsi" w:hAnsiTheme="minorHAnsi" w:cstheme="minorHAnsi"/>
          <w:sz w:val="24"/>
          <w:szCs w:val="24"/>
        </w:rPr>
        <w:t>olicy and provision in the school</w:t>
      </w:r>
      <w:r w:rsidR="005F1C97">
        <w:rPr>
          <w:rFonts w:asciiTheme="minorHAnsi" w:hAnsiTheme="minorHAnsi" w:cstheme="minorHAnsi"/>
          <w:sz w:val="24"/>
          <w:szCs w:val="24"/>
        </w:rPr>
        <w:t>.</w:t>
      </w:r>
    </w:p>
    <w:p w14:paraId="6E19055A" w14:textId="342D2DD9" w:rsidR="001C4B19" w:rsidRPr="006B19A8" w:rsidRDefault="00980CF5"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lastRenderedPageBreak/>
        <w:t>The d</w:t>
      </w:r>
      <w:r w:rsidR="001C4B19" w:rsidRPr="006B19A8">
        <w:rPr>
          <w:rFonts w:asciiTheme="minorHAnsi" w:hAnsiTheme="minorHAnsi" w:cstheme="minorHAnsi"/>
          <w:sz w:val="24"/>
          <w:szCs w:val="24"/>
        </w:rPr>
        <w:t xml:space="preserve">ay-to-day responsibility for </w:t>
      </w:r>
      <w:r w:rsidR="0008775D">
        <w:rPr>
          <w:rFonts w:asciiTheme="minorHAnsi" w:hAnsiTheme="minorHAnsi" w:cstheme="minorHAnsi"/>
          <w:sz w:val="24"/>
          <w:szCs w:val="24"/>
        </w:rPr>
        <w:t>monitoring</w:t>
      </w:r>
      <w:r w:rsidR="00B361C9">
        <w:rPr>
          <w:rFonts w:asciiTheme="minorHAnsi" w:hAnsiTheme="minorHAnsi" w:cstheme="minorHAnsi"/>
          <w:sz w:val="24"/>
          <w:szCs w:val="24"/>
        </w:rPr>
        <w:t xml:space="preserve"> and</w:t>
      </w:r>
      <w:r w:rsidR="0008775D">
        <w:rPr>
          <w:rFonts w:asciiTheme="minorHAnsi" w:hAnsiTheme="minorHAnsi" w:cstheme="minorHAnsi"/>
          <w:sz w:val="24"/>
          <w:szCs w:val="24"/>
        </w:rPr>
        <w:t xml:space="preserve"> review</w:t>
      </w:r>
      <w:r>
        <w:rPr>
          <w:rFonts w:asciiTheme="minorHAnsi" w:hAnsiTheme="minorHAnsi" w:cstheme="minorHAnsi"/>
          <w:sz w:val="24"/>
          <w:szCs w:val="24"/>
        </w:rPr>
        <w:t>ing</w:t>
      </w:r>
      <w:r w:rsidR="001C4B19" w:rsidRPr="006B19A8">
        <w:rPr>
          <w:rFonts w:asciiTheme="minorHAnsi" w:hAnsiTheme="minorHAnsi" w:cstheme="minorHAnsi"/>
          <w:sz w:val="24"/>
          <w:szCs w:val="24"/>
        </w:rPr>
        <w:t xml:space="preserve"> </w:t>
      </w:r>
      <w:r w:rsidR="00961E7F">
        <w:rPr>
          <w:rFonts w:asciiTheme="minorHAnsi" w:hAnsiTheme="minorHAnsi" w:cstheme="minorHAnsi"/>
          <w:sz w:val="24"/>
          <w:szCs w:val="24"/>
        </w:rPr>
        <w:t>pupil</w:t>
      </w:r>
      <w:r w:rsidR="00B361C9">
        <w:rPr>
          <w:rFonts w:asciiTheme="minorHAnsi" w:hAnsiTheme="minorHAnsi" w:cstheme="minorHAnsi"/>
          <w:sz w:val="24"/>
          <w:szCs w:val="24"/>
        </w:rPr>
        <w:t xml:space="preserve"> progress </w:t>
      </w:r>
      <w:r w:rsidR="001C4B19" w:rsidRPr="006B19A8">
        <w:rPr>
          <w:rFonts w:asciiTheme="minorHAnsi" w:hAnsiTheme="minorHAnsi" w:cstheme="minorHAnsi"/>
          <w:sz w:val="24"/>
          <w:szCs w:val="24"/>
        </w:rPr>
        <w:t xml:space="preserve">and </w:t>
      </w:r>
      <w:r w:rsidR="00B361C9">
        <w:rPr>
          <w:rFonts w:asciiTheme="minorHAnsi" w:hAnsiTheme="minorHAnsi" w:cstheme="minorHAnsi"/>
          <w:sz w:val="24"/>
          <w:szCs w:val="24"/>
        </w:rPr>
        <w:t xml:space="preserve">the </w:t>
      </w:r>
      <w:r w:rsidR="001C4B19" w:rsidRPr="006B19A8">
        <w:rPr>
          <w:rFonts w:asciiTheme="minorHAnsi" w:hAnsiTheme="minorHAnsi" w:cstheme="minorHAnsi"/>
          <w:sz w:val="24"/>
          <w:szCs w:val="24"/>
        </w:rPr>
        <w:t>co-ordination of specific provision made to support individual pupils with SEND</w:t>
      </w:r>
      <w:r>
        <w:rPr>
          <w:rFonts w:asciiTheme="minorHAnsi" w:hAnsiTheme="minorHAnsi" w:cstheme="minorHAnsi"/>
          <w:sz w:val="24"/>
          <w:szCs w:val="24"/>
        </w:rPr>
        <w:t>. This</w:t>
      </w:r>
      <w:r w:rsidR="001C4B19" w:rsidRPr="006B19A8">
        <w:rPr>
          <w:rFonts w:asciiTheme="minorHAnsi" w:hAnsiTheme="minorHAnsi" w:cstheme="minorHAnsi"/>
          <w:sz w:val="24"/>
          <w:szCs w:val="24"/>
        </w:rPr>
        <w:t xml:space="preserve"> includ</w:t>
      </w:r>
      <w:r>
        <w:rPr>
          <w:rFonts w:asciiTheme="minorHAnsi" w:hAnsiTheme="minorHAnsi" w:cstheme="minorHAnsi"/>
          <w:sz w:val="24"/>
          <w:szCs w:val="24"/>
        </w:rPr>
        <w:t>es</w:t>
      </w:r>
      <w:r w:rsidR="001C4B19" w:rsidRPr="006B19A8">
        <w:rPr>
          <w:rFonts w:asciiTheme="minorHAnsi" w:hAnsiTheme="minorHAnsi" w:cstheme="minorHAnsi"/>
          <w:sz w:val="24"/>
          <w:szCs w:val="24"/>
        </w:rPr>
        <w:t xml:space="preserve"> </w:t>
      </w:r>
      <w:r w:rsidR="0008775D">
        <w:rPr>
          <w:rFonts w:asciiTheme="minorHAnsi" w:hAnsiTheme="minorHAnsi" w:cstheme="minorHAnsi"/>
          <w:sz w:val="24"/>
          <w:szCs w:val="24"/>
        </w:rPr>
        <w:t xml:space="preserve">arranging and attending review meetings </w:t>
      </w:r>
      <w:r>
        <w:rPr>
          <w:rFonts w:asciiTheme="minorHAnsi" w:hAnsiTheme="minorHAnsi" w:cstheme="minorHAnsi"/>
          <w:sz w:val="24"/>
          <w:szCs w:val="24"/>
        </w:rPr>
        <w:t>for pupils who</w:t>
      </w:r>
      <w:r w:rsidRPr="006B19A8">
        <w:rPr>
          <w:rFonts w:asciiTheme="minorHAnsi" w:hAnsiTheme="minorHAnsi" w:cstheme="minorHAnsi"/>
          <w:sz w:val="24"/>
          <w:szCs w:val="24"/>
        </w:rPr>
        <w:t xml:space="preserve"> have Education</w:t>
      </w:r>
      <w:r w:rsidR="006A55F7">
        <w:rPr>
          <w:rFonts w:asciiTheme="minorHAnsi" w:hAnsiTheme="minorHAnsi" w:cstheme="minorHAnsi"/>
          <w:sz w:val="24"/>
          <w:szCs w:val="24"/>
        </w:rPr>
        <w:t xml:space="preserve">, </w:t>
      </w:r>
      <w:r w:rsidRPr="006B19A8">
        <w:rPr>
          <w:rFonts w:asciiTheme="minorHAnsi" w:hAnsiTheme="minorHAnsi" w:cstheme="minorHAnsi"/>
          <w:sz w:val="24"/>
          <w:szCs w:val="24"/>
        </w:rPr>
        <w:t>Health</w:t>
      </w:r>
      <w:r w:rsidR="006A55F7">
        <w:rPr>
          <w:rFonts w:asciiTheme="minorHAnsi" w:hAnsiTheme="minorHAnsi" w:cstheme="minorHAnsi"/>
          <w:sz w:val="24"/>
          <w:szCs w:val="24"/>
        </w:rPr>
        <w:t xml:space="preserve"> and</w:t>
      </w:r>
      <w:r w:rsidRPr="006B19A8">
        <w:rPr>
          <w:rFonts w:asciiTheme="minorHAnsi" w:hAnsiTheme="minorHAnsi" w:cstheme="minorHAnsi"/>
          <w:sz w:val="24"/>
          <w:szCs w:val="24"/>
        </w:rPr>
        <w:t xml:space="preserve"> Care </w:t>
      </w:r>
      <w:r>
        <w:rPr>
          <w:rFonts w:asciiTheme="minorHAnsi" w:hAnsiTheme="minorHAnsi" w:cstheme="minorHAnsi"/>
          <w:sz w:val="24"/>
          <w:szCs w:val="24"/>
        </w:rPr>
        <w:t>P</w:t>
      </w:r>
      <w:r w:rsidRPr="006B19A8">
        <w:rPr>
          <w:rFonts w:asciiTheme="minorHAnsi" w:hAnsiTheme="minorHAnsi" w:cstheme="minorHAnsi"/>
          <w:sz w:val="24"/>
          <w:szCs w:val="24"/>
        </w:rPr>
        <w:t>lans</w:t>
      </w:r>
      <w:r>
        <w:rPr>
          <w:rFonts w:asciiTheme="minorHAnsi" w:hAnsiTheme="minorHAnsi" w:cstheme="minorHAnsi"/>
          <w:sz w:val="24"/>
          <w:szCs w:val="24"/>
        </w:rPr>
        <w:t xml:space="preserve"> (EHCP) </w:t>
      </w:r>
      <w:r w:rsidR="0008775D">
        <w:rPr>
          <w:rFonts w:asciiTheme="minorHAnsi" w:hAnsiTheme="minorHAnsi" w:cstheme="minorHAnsi"/>
          <w:sz w:val="24"/>
          <w:szCs w:val="24"/>
        </w:rPr>
        <w:t>where appropriate.</w:t>
      </w:r>
    </w:p>
    <w:p w14:paraId="50EF49B3" w14:textId="6AC26BFA" w:rsidR="001C4B19"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Provid</w:t>
      </w:r>
      <w:r w:rsidR="00980CF5">
        <w:rPr>
          <w:rFonts w:asciiTheme="minorHAnsi" w:hAnsiTheme="minorHAnsi" w:cstheme="minorHAnsi"/>
          <w:sz w:val="24"/>
          <w:szCs w:val="24"/>
        </w:rPr>
        <w:t>ing</w:t>
      </w:r>
      <w:r w:rsidRPr="006B19A8">
        <w:rPr>
          <w:rFonts w:asciiTheme="minorHAnsi" w:hAnsiTheme="minorHAnsi" w:cstheme="minorHAnsi"/>
          <w:sz w:val="24"/>
          <w:szCs w:val="24"/>
        </w:rPr>
        <w:t xml:space="preserve"> professional guidance to colleagues and work with staff, parents, and other agencies</w:t>
      </w:r>
      <w:r w:rsidR="0008775D">
        <w:rPr>
          <w:rFonts w:asciiTheme="minorHAnsi" w:hAnsiTheme="minorHAnsi" w:cstheme="minorHAnsi"/>
          <w:sz w:val="24"/>
          <w:szCs w:val="24"/>
        </w:rPr>
        <w:t xml:space="preserve"> or professionals</w:t>
      </w:r>
      <w:r w:rsidRPr="006B19A8">
        <w:rPr>
          <w:rFonts w:asciiTheme="minorHAnsi" w:hAnsiTheme="minorHAnsi" w:cstheme="minorHAnsi"/>
          <w:sz w:val="24"/>
          <w:szCs w:val="24"/>
        </w:rPr>
        <w:t xml:space="preserve"> to ensure that pupils with SEND receive appropriate</w:t>
      </w:r>
      <w:r w:rsidR="00B81E46">
        <w:rPr>
          <w:rFonts w:asciiTheme="minorHAnsi" w:hAnsiTheme="minorHAnsi" w:cstheme="minorHAnsi"/>
          <w:sz w:val="24"/>
          <w:szCs w:val="24"/>
        </w:rPr>
        <w:t xml:space="preserve"> assessment of needs,</w:t>
      </w:r>
      <w:r w:rsidRPr="006B19A8">
        <w:rPr>
          <w:rFonts w:asciiTheme="minorHAnsi" w:hAnsiTheme="minorHAnsi" w:cstheme="minorHAnsi"/>
          <w:sz w:val="24"/>
          <w:szCs w:val="24"/>
        </w:rPr>
        <w:t xml:space="preserve"> support and </w:t>
      </w:r>
      <w:r w:rsidR="00B81E46" w:rsidRPr="006B19A8">
        <w:rPr>
          <w:rFonts w:asciiTheme="minorHAnsi" w:hAnsiTheme="minorHAnsi" w:cstheme="minorHAnsi"/>
          <w:sz w:val="24"/>
          <w:szCs w:val="24"/>
        </w:rPr>
        <w:t>high-quality</w:t>
      </w:r>
      <w:r w:rsidRPr="006B19A8">
        <w:rPr>
          <w:rFonts w:asciiTheme="minorHAnsi" w:hAnsiTheme="minorHAnsi" w:cstheme="minorHAnsi"/>
          <w:sz w:val="24"/>
          <w:szCs w:val="24"/>
        </w:rPr>
        <w:t xml:space="preserve"> teaching</w:t>
      </w:r>
      <w:r w:rsidR="00B81E46">
        <w:rPr>
          <w:rFonts w:asciiTheme="minorHAnsi" w:hAnsiTheme="minorHAnsi" w:cstheme="minorHAnsi"/>
          <w:sz w:val="24"/>
          <w:szCs w:val="24"/>
        </w:rPr>
        <w:t xml:space="preserve"> and</w:t>
      </w:r>
      <w:r w:rsidR="00B361C9">
        <w:rPr>
          <w:rFonts w:asciiTheme="minorHAnsi" w:hAnsiTheme="minorHAnsi" w:cstheme="minorHAnsi"/>
          <w:sz w:val="24"/>
          <w:szCs w:val="24"/>
        </w:rPr>
        <w:t xml:space="preserve"> that</w:t>
      </w:r>
      <w:r w:rsidR="00B81E46">
        <w:rPr>
          <w:rFonts w:asciiTheme="minorHAnsi" w:hAnsiTheme="minorHAnsi" w:cstheme="minorHAnsi"/>
          <w:sz w:val="24"/>
          <w:szCs w:val="24"/>
        </w:rPr>
        <w:t xml:space="preserve"> staff have </w:t>
      </w:r>
      <w:r w:rsidR="00B361C9">
        <w:rPr>
          <w:rFonts w:asciiTheme="minorHAnsi" w:hAnsiTheme="minorHAnsi" w:cstheme="minorHAnsi"/>
          <w:sz w:val="24"/>
          <w:szCs w:val="24"/>
        </w:rPr>
        <w:t>suitable</w:t>
      </w:r>
      <w:r w:rsidR="00B81E46">
        <w:rPr>
          <w:rFonts w:asciiTheme="minorHAnsi" w:hAnsiTheme="minorHAnsi" w:cstheme="minorHAnsi"/>
          <w:sz w:val="24"/>
          <w:szCs w:val="24"/>
        </w:rPr>
        <w:t xml:space="preserve"> training opportunities to </w:t>
      </w:r>
      <w:r w:rsidR="00B361C9">
        <w:rPr>
          <w:rFonts w:asciiTheme="minorHAnsi" w:hAnsiTheme="minorHAnsi" w:cstheme="minorHAnsi"/>
          <w:sz w:val="24"/>
          <w:szCs w:val="24"/>
        </w:rPr>
        <w:t>support best possible outcomes</w:t>
      </w:r>
      <w:r w:rsidR="00B81E46">
        <w:rPr>
          <w:rFonts w:asciiTheme="minorHAnsi" w:hAnsiTheme="minorHAnsi" w:cstheme="minorHAnsi"/>
          <w:sz w:val="24"/>
          <w:szCs w:val="24"/>
        </w:rPr>
        <w:t>.</w:t>
      </w:r>
      <w:r w:rsidRPr="006B19A8">
        <w:rPr>
          <w:rFonts w:asciiTheme="minorHAnsi" w:hAnsiTheme="minorHAnsi" w:cstheme="minorHAnsi"/>
          <w:sz w:val="24"/>
          <w:szCs w:val="24"/>
        </w:rPr>
        <w:t xml:space="preserve"> </w:t>
      </w:r>
    </w:p>
    <w:p w14:paraId="60E71D6B" w14:textId="1D155684" w:rsidR="005F1C97" w:rsidRPr="006B19A8" w:rsidRDefault="005F1C97"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Using appropriate assessment tools to assist with early identification of SEND</w:t>
      </w:r>
    </w:p>
    <w:p w14:paraId="06EB498C" w14:textId="3FD0338C" w:rsidR="001C4B19" w:rsidRPr="006B19A8" w:rsidRDefault="005F1C97"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Implementing</w:t>
      </w:r>
      <w:r w:rsidR="001C4B19" w:rsidRPr="006B19A8">
        <w:rPr>
          <w:rFonts w:asciiTheme="minorHAnsi" w:hAnsiTheme="minorHAnsi" w:cstheme="minorHAnsi"/>
          <w:sz w:val="24"/>
          <w:szCs w:val="24"/>
        </w:rPr>
        <w:t xml:space="preserve"> the </w:t>
      </w:r>
      <w:r w:rsidR="00980CF5">
        <w:rPr>
          <w:rFonts w:asciiTheme="minorHAnsi" w:hAnsiTheme="minorHAnsi" w:cstheme="minorHAnsi"/>
          <w:sz w:val="24"/>
          <w:szCs w:val="24"/>
        </w:rPr>
        <w:t>G</w:t>
      </w:r>
      <w:r w:rsidR="001C4B19" w:rsidRPr="006B19A8">
        <w:rPr>
          <w:rFonts w:asciiTheme="minorHAnsi" w:hAnsiTheme="minorHAnsi" w:cstheme="minorHAnsi"/>
          <w:sz w:val="24"/>
          <w:szCs w:val="24"/>
        </w:rPr>
        <w:t xml:space="preserve">raduated </w:t>
      </w:r>
      <w:r w:rsidR="00980CF5">
        <w:rPr>
          <w:rFonts w:asciiTheme="minorHAnsi" w:hAnsiTheme="minorHAnsi" w:cstheme="minorHAnsi"/>
          <w:sz w:val="24"/>
          <w:szCs w:val="24"/>
        </w:rPr>
        <w:t xml:space="preserve">Response to </w:t>
      </w:r>
      <w:r w:rsidR="001C4B19" w:rsidRPr="006B19A8">
        <w:rPr>
          <w:rFonts w:asciiTheme="minorHAnsi" w:hAnsiTheme="minorHAnsi" w:cstheme="minorHAnsi"/>
          <w:sz w:val="24"/>
          <w:szCs w:val="24"/>
        </w:rPr>
        <w:t>providing SEND support</w:t>
      </w:r>
      <w:r w:rsidR="00980CF5">
        <w:rPr>
          <w:rFonts w:asciiTheme="minorHAnsi" w:hAnsiTheme="minorHAnsi" w:cstheme="minorHAnsi"/>
          <w:sz w:val="24"/>
          <w:szCs w:val="24"/>
        </w:rPr>
        <w:t xml:space="preserve"> (APDR)</w:t>
      </w:r>
      <w:r w:rsidR="001C4B19" w:rsidRPr="006B19A8">
        <w:rPr>
          <w:rFonts w:asciiTheme="minorHAnsi" w:hAnsiTheme="minorHAnsi" w:cstheme="minorHAnsi"/>
          <w:sz w:val="24"/>
          <w:szCs w:val="24"/>
        </w:rPr>
        <w:t xml:space="preserve">, liaising with </w:t>
      </w:r>
      <w:r>
        <w:rPr>
          <w:rFonts w:asciiTheme="minorHAnsi" w:hAnsiTheme="minorHAnsi" w:cstheme="minorHAnsi"/>
          <w:sz w:val="24"/>
          <w:szCs w:val="24"/>
        </w:rPr>
        <w:t xml:space="preserve">and advising </w:t>
      </w:r>
      <w:r w:rsidR="001C4B19" w:rsidRPr="006B19A8">
        <w:rPr>
          <w:rFonts w:asciiTheme="minorHAnsi" w:hAnsiTheme="minorHAnsi" w:cstheme="minorHAnsi"/>
          <w:sz w:val="24"/>
          <w:szCs w:val="24"/>
        </w:rPr>
        <w:t xml:space="preserve">teachers, teaching assistants and practitioners </w:t>
      </w:r>
      <w:r w:rsidR="0008775D">
        <w:rPr>
          <w:rFonts w:asciiTheme="minorHAnsi" w:hAnsiTheme="minorHAnsi" w:cstheme="minorHAnsi"/>
          <w:sz w:val="24"/>
          <w:szCs w:val="24"/>
        </w:rPr>
        <w:t xml:space="preserve">and parents </w:t>
      </w:r>
      <w:r w:rsidR="001C4B19" w:rsidRPr="006B19A8">
        <w:rPr>
          <w:rFonts w:asciiTheme="minorHAnsi" w:hAnsiTheme="minorHAnsi" w:cstheme="minorHAnsi"/>
          <w:sz w:val="24"/>
          <w:szCs w:val="24"/>
        </w:rPr>
        <w:t xml:space="preserve">about </w:t>
      </w:r>
      <w:r>
        <w:rPr>
          <w:rFonts w:asciiTheme="minorHAnsi" w:hAnsiTheme="minorHAnsi" w:cstheme="minorHAnsi"/>
          <w:sz w:val="24"/>
          <w:szCs w:val="24"/>
        </w:rPr>
        <w:t xml:space="preserve">appropriate </w:t>
      </w:r>
      <w:r w:rsidR="00B81E46">
        <w:rPr>
          <w:rFonts w:asciiTheme="minorHAnsi" w:hAnsiTheme="minorHAnsi" w:cstheme="minorHAnsi"/>
          <w:sz w:val="24"/>
          <w:szCs w:val="24"/>
        </w:rPr>
        <w:t xml:space="preserve">interventions and </w:t>
      </w:r>
      <w:r w:rsidR="001C4B19" w:rsidRPr="006B19A8">
        <w:rPr>
          <w:rFonts w:asciiTheme="minorHAnsi" w:hAnsiTheme="minorHAnsi" w:cstheme="minorHAnsi"/>
          <w:sz w:val="24"/>
          <w:szCs w:val="24"/>
        </w:rPr>
        <w:t>additional support in the classroom</w:t>
      </w:r>
      <w:r w:rsidR="00B81E46">
        <w:rPr>
          <w:rFonts w:asciiTheme="minorHAnsi" w:hAnsiTheme="minorHAnsi" w:cstheme="minorHAnsi"/>
          <w:sz w:val="24"/>
          <w:szCs w:val="24"/>
        </w:rPr>
        <w:t>.</w:t>
      </w:r>
      <w:r w:rsidR="001C4B19" w:rsidRPr="006B19A8">
        <w:rPr>
          <w:rFonts w:asciiTheme="minorHAnsi" w:hAnsiTheme="minorHAnsi" w:cstheme="minorHAnsi"/>
          <w:sz w:val="24"/>
          <w:szCs w:val="24"/>
        </w:rPr>
        <w:t xml:space="preserve"> </w:t>
      </w:r>
    </w:p>
    <w:p w14:paraId="0B713A75" w14:textId="5741270E" w:rsidR="001C4B19"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Advis</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on the deployment of the school’s delegated budget and other resources to meet pupils’ needs effectively</w:t>
      </w:r>
    </w:p>
    <w:p w14:paraId="4F4A8F2C" w14:textId="41BF2A9D" w:rsidR="0008775D" w:rsidRPr="006B19A8" w:rsidRDefault="0008775D"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 xml:space="preserve">Liaising with the SEND Governor to review and monitor SEND </w:t>
      </w:r>
      <w:r w:rsidR="00B81E46">
        <w:rPr>
          <w:rFonts w:asciiTheme="minorHAnsi" w:hAnsiTheme="minorHAnsi" w:cstheme="minorHAnsi"/>
          <w:sz w:val="24"/>
          <w:szCs w:val="24"/>
        </w:rPr>
        <w:t>provision including writing an annual report for the full governing body.</w:t>
      </w:r>
    </w:p>
    <w:p w14:paraId="11DC4FA2" w14:textId="0E220BEE"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Be</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the point of contact for external agencies, especially the local authority and its support services</w:t>
      </w:r>
    </w:p>
    <w:p w14:paraId="4BE7A503" w14:textId="231D71A0"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Liais</w:t>
      </w:r>
      <w:r w:rsidR="005F1C97">
        <w:rPr>
          <w:rFonts w:asciiTheme="minorHAnsi" w:hAnsiTheme="minorHAnsi" w:cstheme="minorHAnsi"/>
          <w:sz w:val="24"/>
          <w:szCs w:val="24"/>
        </w:rPr>
        <w:t xml:space="preserve">ing </w:t>
      </w:r>
      <w:r w:rsidRPr="006B19A8">
        <w:rPr>
          <w:rFonts w:asciiTheme="minorHAnsi" w:hAnsiTheme="minorHAnsi" w:cstheme="minorHAnsi"/>
          <w:sz w:val="24"/>
          <w:szCs w:val="24"/>
        </w:rPr>
        <w:t>with providers of p</w:t>
      </w:r>
      <w:r w:rsidR="005F1C97">
        <w:rPr>
          <w:rFonts w:asciiTheme="minorHAnsi" w:hAnsiTheme="minorHAnsi" w:cstheme="minorHAnsi"/>
          <w:sz w:val="24"/>
          <w:szCs w:val="24"/>
        </w:rPr>
        <w:t>reschool</w:t>
      </w:r>
      <w:r w:rsidRPr="006B19A8">
        <w:rPr>
          <w:rFonts w:asciiTheme="minorHAnsi" w:hAnsiTheme="minorHAnsi" w:cstheme="minorHAnsi"/>
          <w:sz w:val="24"/>
          <w:szCs w:val="24"/>
        </w:rPr>
        <w:t xml:space="preserve"> and </w:t>
      </w:r>
      <w:r w:rsidR="005F1C97">
        <w:rPr>
          <w:rFonts w:asciiTheme="minorHAnsi" w:hAnsiTheme="minorHAnsi" w:cstheme="minorHAnsi"/>
          <w:sz w:val="24"/>
          <w:szCs w:val="24"/>
        </w:rPr>
        <w:t>secondary</w:t>
      </w:r>
      <w:r w:rsidRPr="006B19A8">
        <w:rPr>
          <w:rFonts w:asciiTheme="minorHAnsi" w:hAnsiTheme="minorHAnsi" w:cstheme="minorHAnsi"/>
          <w:sz w:val="24"/>
          <w:szCs w:val="24"/>
        </w:rPr>
        <w:t xml:space="preserve"> education to ensure pupils and their parents are informed about </w:t>
      </w:r>
      <w:r w:rsidR="0008775D">
        <w:rPr>
          <w:rFonts w:asciiTheme="minorHAnsi" w:hAnsiTheme="minorHAnsi" w:cstheme="minorHAnsi"/>
          <w:sz w:val="24"/>
          <w:szCs w:val="24"/>
        </w:rPr>
        <w:t xml:space="preserve">their </w:t>
      </w:r>
      <w:r w:rsidRPr="006B19A8">
        <w:rPr>
          <w:rFonts w:asciiTheme="minorHAnsi" w:hAnsiTheme="minorHAnsi" w:cstheme="minorHAnsi"/>
          <w:sz w:val="24"/>
          <w:szCs w:val="24"/>
        </w:rPr>
        <w:t xml:space="preserve">options and </w:t>
      </w:r>
      <w:r w:rsidR="0008775D">
        <w:rPr>
          <w:rFonts w:asciiTheme="minorHAnsi" w:hAnsiTheme="minorHAnsi" w:cstheme="minorHAnsi"/>
          <w:sz w:val="24"/>
          <w:szCs w:val="24"/>
        </w:rPr>
        <w:t xml:space="preserve">that </w:t>
      </w:r>
      <w:r w:rsidRPr="006B19A8">
        <w:rPr>
          <w:rFonts w:asciiTheme="minorHAnsi" w:hAnsiTheme="minorHAnsi" w:cstheme="minorHAnsi"/>
          <w:sz w:val="24"/>
          <w:szCs w:val="24"/>
        </w:rPr>
        <w:t>a smooth transition is planned</w:t>
      </w:r>
    </w:p>
    <w:p w14:paraId="10B22F8C" w14:textId="31AFB048"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Work</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with the headteacher and governing board to ensure that the school meets its responsibilities under the</w:t>
      </w:r>
      <w:r w:rsidR="00B81E46">
        <w:rPr>
          <w:rFonts w:asciiTheme="minorHAnsi" w:hAnsiTheme="minorHAnsi" w:cstheme="minorHAnsi"/>
          <w:sz w:val="24"/>
          <w:szCs w:val="24"/>
        </w:rPr>
        <w:t xml:space="preserve"> SEND Code of Practice (2015) and other relevant legislation.</w:t>
      </w:r>
    </w:p>
    <w:p w14:paraId="1ED6BDF7" w14:textId="6C35CF9A" w:rsidR="001C4B19" w:rsidRDefault="00B361C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Liaising with teachers to e</w:t>
      </w:r>
      <w:r w:rsidR="001C4B19" w:rsidRPr="006B19A8">
        <w:rPr>
          <w:rFonts w:asciiTheme="minorHAnsi" w:hAnsiTheme="minorHAnsi" w:cstheme="minorHAnsi"/>
          <w:sz w:val="24"/>
          <w:szCs w:val="24"/>
        </w:rPr>
        <w:t xml:space="preserve">nsure the school keeps records of all pupils with SEND up to date including the SEND </w:t>
      </w:r>
      <w:r w:rsidR="0008775D">
        <w:rPr>
          <w:rFonts w:asciiTheme="minorHAnsi" w:hAnsiTheme="minorHAnsi" w:cstheme="minorHAnsi"/>
          <w:sz w:val="24"/>
          <w:szCs w:val="24"/>
        </w:rPr>
        <w:t>R</w:t>
      </w:r>
      <w:r w:rsidR="001C4B19" w:rsidRPr="006B19A8">
        <w:rPr>
          <w:rFonts w:asciiTheme="minorHAnsi" w:hAnsiTheme="minorHAnsi" w:cstheme="minorHAnsi"/>
          <w:sz w:val="24"/>
          <w:szCs w:val="24"/>
        </w:rPr>
        <w:t xml:space="preserve">egister, </w:t>
      </w:r>
      <w:r w:rsidR="0008775D">
        <w:rPr>
          <w:rFonts w:asciiTheme="minorHAnsi" w:hAnsiTheme="minorHAnsi" w:cstheme="minorHAnsi"/>
          <w:sz w:val="24"/>
          <w:szCs w:val="24"/>
        </w:rPr>
        <w:t>P</w:t>
      </w:r>
      <w:r w:rsidR="001C4B19" w:rsidRPr="006B19A8">
        <w:rPr>
          <w:rFonts w:asciiTheme="minorHAnsi" w:hAnsiTheme="minorHAnsi" w:cstheme="minorHAnsi"/>
          <w:sz w:val="24"/>
          <w:szCs w:val="24"/>
        </w:rPr>
        <w:t xml:space="preserve">rovision </w:t>
      </w:r>
      <w:r w:rsidR="0008775D">
        <w:rPr>
          <w:rFonts w:asciiTheme="minorHAnsi" w:hAnsiTheme="minorHAnsi" w:cstheme="minorHAnsi"/>
          <w:sz w:val="24"/>
          <w:szCs w:val="24"/>
        </w:rPr>
        <w:t>M</w:t>
      </w:r>
      <w:r w:rsidR="001C4B19" w:rsidRPr="006B19A8">
        <w:rPr>
          <w:rFonts w:asciiTheme="minorHAnsi" w:hAnsiTheme="minorHAnsi" w:cstheme="minorHAnsi"/>
          <w:sz w:val="24"/>
          <w:szCs w:val="24"/>
        </w:rPr>
        <w:t xml:space="preserve">aps, </w:t>
      </w:r>
      <w:r w:rsidR="0008775D">
        <w:rPr>
          <w:rFonts w:asciiTheme="minorHAnsi" w:hAnsiTheme="minorHAnsi" w:cstheme="minorHAnsi"/>
          <w:sz w:val="24"/>
          <w:szCs w:val="24"/>
        </w:rPr>
        <w:t>O</w:t>
      </w:r>
      <w:r w:rsidR="001C4B19" w:rsidRPr="006B19A8">
        <w:rPr>
          <w:rFonts w:asciiTheme="minorHAnsi" w:hAnsiTheme="minorHAnsi" w:cstheme="minorHAnsi"/>
          <w:sz w:val="24"/>
          <w:szCs w:val="24"/>
        </w:rPr>
        <w:t xml:space="preserve">ne </w:t>
      </w:r>
      <w:r w:rsidR="0008775D">
        <w:rPr>
          <w:rFonts w:asciiTheme="minorHAnsi" w:hAnsiTheme="minorHAnsi" w:cstheme="minorHAnsi"/>
          <w:sz w:val="24"/>
          <w:szCs w:val="24"/>
        </w:rPr>
        <w:t>P</w:t>
      </w:r>
      <w:r w:rsidR="001C4B19" w:rsidRPr="006B19A8">
        <w:rPr>
          <w:rFonts w:asciiTheme="minorHAnsi" w:hAnsiTheme="minorHAnsi" w:cstheme="minorHAnsi"/>
          <w:sz w:val="24"/>
          <w:szCs w:val="24"/>
        </w:rPr>
        <w:t xml:space="preserve">age </w:t>
      </w:r>
      <w:r w:rsidR="0008775D">
        <w:rPr>
          <w:rFonts w:asciiTheme="minorHAnsi" w:hAnsiTheme="minorHAnsi" w:cstheme="minorHAnsi"/>
          <w:sz w:val="24"/>
          <w:szCs w:val="24"/>
        </w:rPr>
        <w:t>P</w:t>
      </w:r>
      <w:r w:rsidR="001C4B19" w:rsidRPr="006B19A8">
        <w:rPr>
          <w:rFonts w:asciiTheme="minorHAnsi" w:hAnsiTheme="minorHAnsi" w:cstheme="minorHAnsi"/>
          <w:sz w:val="24"/>
          <w:szCs w:val="24"/>
        </w:rPr>
        <w:t>rofiles,</w:t>
      </w:r>
      <w:r w:rsidR="0008775D">
        <w:rPr>
          <w:rFonts w:asciiTheme="minorHAnsi" w:hAnsiTheme="minorHAnsi" w:cstheme="minorHAnsi"/>
          <w:sz w:val="24"/>
          <w:szCs w:val="24"/>
        </w:rPr>
        <w:t xml:space="preserve"> Pupil Target Plans</w:t>
      </w:r>
      <w:r w:rsidR="00B81E46">
        <w:rPr>
          <w:rFonts w:asciiTheme="minorHAnsi" w:hAnsiTheme="minorHAnsi" w:cstheme="minorHAnsi"/>
          <w:sz w:val="24"/>
          <w:szCs w:val="24"/>
        </w:rPr>
        <w:t>, Closing the Gap,</w:t>
      </w:r>
      <w:r w:rsidR="001C4B19" w:rsidRPr="006B19A8">
        <w:rPr>
          <w:rFonts w:asciiTheme="minorHAnsi" w:hAnsiTheme="minorHAnsi" w:cstheme="minorHAnsi"/>
          <w:sz w:val="24"/>
          <w:szCs w:val="24"/>
        </w:rPr>
        <w:t xml:space="preserve"> SEND support plans and minutes of meetings</w:t>
      </w:r>
    </w:p>
    <w:p w14:paraId="183A39E2" w14:textId="67E60B7E" w:rsidR="00B81E46" w:rsidRPr="006B19A8" w:rsidRDefault="00B81E46"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Advocat</w:t>
      </w:r>
      <w:r w:rsidR="005F1C97">
        <w:rPr>
          <w:rFonts w:asciiTheme="minorHAnsi" w:hAnsiTheme="minorHAnsi" w:cstheme="minorHAnsi"/>
          <w:sz w:val="24"/>
          <w:szCs w:val="24"/>
        </w:rPr>
        <w:t>ing</w:t>
      </w:r>
      <w:r>
        <w:rPr>
          <w:rFonts w:asciiTheme="minorHAnsi" w:hAnsiTheme="minorHAnsi" w:cstheme="minorHAnsi"/>
          <w:sz w:val="24"/>
          <w:szCs w:val="24"/>
        </w:rPr>
        <w:t xml:space="preserve"> for the needs of the child.</w:t>
      </w:r>
    </w:p>
    <w:p w14:paraId="2F4277BC" w14:textId="77777777" w:rsidR="001C4B19" w:rsidRDefault="001C4B19" w:rsidP="0051000C">
      <w:pPr>
        <w:rPr>
          <w:rFonts w:asciiTheme="minorHAnsi" w:hAnsiTheme="minorHAnsi" w:cstheme="minorHAnsi"/>
          <w:b/>
        </w:rPr>
      </w:pPr>
    </w:p>
    <w:p w14:paraId="75F82E56" w14:textId="5532E512" w:rsidR="00631B94" w:rsidRPr="005F1C97" w:rsidRDefault="00631B94" w:rsidP="00631B94">
      <w:pPr>
        <w:rPr>
          <w:rFonts w:asciiTheme="minorHAnsi" w:hAnsiTheme="minorHAnsi" w:cstheme="minorHAnsi"/>
          <w:bCs/>
        </w:rPr>
      </w:pPr>
      <w:r w:rsidRPr="006B19A8">
        <w:rPr>
          <w:rFonts w:asciiTheme="minorHAnsi" w:hAnsiTheme="minorHAnsi" w:cstheme="minorHAnsi"/>
          <w:b/>
        </w:rPr>
        <w:t xml:space="preserve">The </w:t>
      </w:r>
      <w:r>
        <w:rPr>
          <w:rFonts w:asciiTheme="minorHAnsi" w:hAnsiTheme="minorHAnsi" w:cstheme="minorHAnsi"/>
          <w:b/>
        </w:rPr>
        <w:t xml:space="preserve">Headteacher / Head of School </w:t>
      </w:r>
      <w:r>
        <w:rPr>
          <w:rFonts w:asciiTheme="minorHAnsi" w:hAnsiTheme="minorHAnsi" w:cstheme="minorHAnsi"/>
          <w:bCs/>
        </w:rPr>
        <w:t>has overall responsibility for:</w:t>
      </w:r>
    </w:p>
    <w:p w14:paraId="4D168909" w14:textId="7B10A320" w:rsidR="00631B94" w:rsidRDefault="00631B94" w:rsidP="00631B94">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31B94">
        <w:rPr>
          <w:rFonts w:asciiTheme="minorHAnsi" w:hAnsiTheme="minorHAnsi" w:cstheme="minorHAnsi"/>
          <w:b/>
          <w:bCs/>
          <w:sz w:val="24"/>
          <w:szCs w:val="24"/>
        </w:rPr>
        <w:t>The progress of, and provision for, all learners</w:t>
      </w:r>
      <w:r>
        <w:rPr>
          <w:rFonts w:asciiTheme="minorHAnsi" w:hAnsiTheme="minorHAnsi" w:cstheme="minorHAnsi"/>
          <w:sz w:val="24"/>
          <w:szCs w:val="24"/>
        </w:rPr>
        <w:t xml:space="preserve"> including those with Special Educational Needs and/or Disabilities.</w:t>
      </w:r>
    </w:p>
    <w:p w14:paraId="2630B0E9" w14:textId="37BE3B8E" w:rsidR="00631B94" w:rsidRPr="006B19A8" w:rsidRDefault="00631B94" w:rsidP="00631B94">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Pr>
          <w:rFonts w:asciiTheme="minorHAnsi" w:hAnsiTheme="minorHAnsi" w:cstheme="minorHAnsi"/>
          <w:sz w:val="24"/>
          <w:szCs w:val="24"/>
        </w:rPr>
        <w:t>Working with the Senior Leadership Team (SLT), SENDCo and Governors to determine the strategic development of SEND Policy and provision in line with the requirements of Bath Wells Multi-Academy Trust policies, procedures and objectives.</w:t>
      </w:r>
    </w:p>
    <w:p w14:paraId="53A4D7D0" w14:textId="77777777" w:rsidR="00631B94" w:rsidRPr="006B19A8" w:rsidRDefault="00631B94" w:rsidP="0051000C">
      <w:pPr>
        <w:rPr>
          <w:rFonts w:asciiTheme="minorHAnsi" w:hAnsiTheme="minorHAnsi" w:cstheme="minorHAnsi"/>
          <w:b/>
        </w:rPr>
      </w:pPr>
    </w:p>
    <w:p w14:paraId="23F83A52" w14:textId="16147C20" w:rsidR="001C4B19" w:rsidRPr="005F1C97" w:rsidRDefault="001C4B19" w:rsidP="0051000C">
      <w:pPr>
        <w:rPr>
          <w:rFonts w:asciiTheme="minorHAnsi" w:hAnsiTheme="minorHAnsi" w:cstheme="minorHAnsi"/>
          <w:bCs/>
        </w:rPr>
      </w:pPr>
      <w:r w:rsidRPr="006B19A8">
        <w:rPr>
          <w:rFonts w:asciiTheme="minorHAnsi" w:hAnsiTheme="minorHAnsi" w:cstheme="minorHAnsi"/>
          <w:b/>
        </w:rPr>
        <w:t>The SEND Governor</w:t>
      </w:r>
      <w:r w:rsidR="005F1C97">
        <w:rPr>
          <w:rFonts w:asciiTheme="minorHAnsi" w:hAnsiTheme="minorHAnsi" w:cstheme="minorHAnsi"/>
          <w:b/>
        </w:rPr>
        <w:t xml:space="preserve"> </w:t>
      </w:r>
      <w:r w:rsidR="005F1C97">
        <w:rPr>
          <w:rFonts w:asciiTheme="minorHAnsi" w:hAnsiTheme="minorHAnsi" w:cstheme="minorHAnsi"/>
          <w:bCs/>
        </w:rPr>
        <w:t>is responsible for:</w:t>
      </w:r>
    </w:p>
    <w:p w14:paraId="70EBE44D" w14:textId="54E0E7BA"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Help</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to raise awareness of SEND issues at governing board meetings </w:t>
      </w:r>
    </w:p>
    <w:p w14:paraId="24A256D6" w14:textId="2C661102"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Monitor</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the quality and effectiveness of SEND and disability provision within the school and update the governing board on this </w:t>
      </w:r>
    </w:p>
    <w:p w14:paraId="02EA02C6" w14:textId="3929DD1D"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Work</w:t>
      </w:r>
      <w:r w:rsidR="005F1C97">
        <w:rPr>
          <w:rFonts w:asciiTheme="minorHAnsi" w:hAnsiTheme="minorHAnsi" w:cstheme="minorHAnsi"/>
          <w:sz w:val="24"/>
          <w:szCs w:val="24"/>
        </w:rPr>
        <w:t>ing</w:t>
      </w:r>
      <w:r w:rsidRPr="006B19A8">
        <w:rPr>
          <w:rFonts w:asciiTheme="minorHAnsi" w:hAnsiTheme="minorHAnsi" w:cstheme="minorHAnsi"/>
          <w:sz w:val="24"/>
          <w:szCs w:val="24"/>
        </w:rPr>
        <w:t xml:space="preserve"> with the headteacher and SENDCo to determine the strategic development of the SEND policy and provision in the school </w:t>
      </w:r>
    </w:p>
    <w:p w14:paraId="5F4A8ED0" w14:textId="77777777" w:rsidR="00BB799F" w:rsidRPr="00813F50" w:rsidRDefault="00BB799F" w:rsidP="00813F5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rPr>
      </w:pPr>
    </w:p>
    <w:p w14:paraId="27CB780E" w14:textId="542CCC05" w:rsidR="001C4B19" w:rsidRPr="00BB799F" w:rsidRDefault="00BB799F" w:rsidP="005100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b/>
          <w:bCs/>
          <w:sz w:val="28"/>
          <w:szCs w:val="28"/>
        </w:rPr>
      </w:pPr>
      <w:r w:rsidRPr="00BB799F">
        <w:rPr>
          <w:rFonts w:asciiTheme="minorHAnsi" w:hAnsiTheme="minorHAnsi" w:cstheme="minorHAnsi"/>
          <w:b/>
          <w:bCs/>
          <w:sz w:val="28"/>
          <w:szCs w:val="28"/>
        </w:rPr>
        <w:t xml:space="preserve">6. </w:t>
      </w:r>
      <w:r w:rsidR="001C4B19" w:rsidRPr="00BB799F">
        <w:rPr>
          <w:rFonts w:asciiTheme="minorHAnsi" w:hAnsiTheme="minorHAnsi" w:cstheme="minorHAnsi"/>
          <w:b/>
          <w:bCs/>
          <w:sz w:val="28"/>
          <w:szCs w:val="28"/>
        </w:rPr>
        <w:t xml:space="preserve">SPECIALIST SEND PROVISION </w:t>
      </w:r>
    </w:p>
    <w:p w14:paraId="43C96EAD" w14:textId="77777777" w:rsidR="001C4B19" w:rsidRPr="006B19A8" w:rsidRDefault="001C4B19" w:rsidP="0051000C">
      <w:pPr>
        <w:rPr>
          <w:rFonts w:asciiTheme="minorHAnsi" w:hAnsiTheme="minorHAnsi" w:cstheme="minorHAnsi"/>
        </w:rPr>
      </w:pPr>
    </w:p>
    <w:p w14:paraId="21A7C887" w14:textId="77777777" w:rsidR="001C4B19" w:rsidRDefault="001C4B19" w:rsidP="0051000C">
      <w:pPr>
        <w:rPr>
          <w:rFonts w:asciiTheme="minorHAnsi" w:hAnsiTheme="minorHAnsi" w:cstheme="minorHAnsi"/>
        </w:rPr>
      </w:pPr>
      <w:proofErr w:type="spellStart"/>
      <w:r w:rsidRPr="006B19A8">
        <w:rPr>
          <w:rFonts w:asciiTheme="minorHAnsi" w:hAnsiTheme="minorHAnsi" w:cstheme="minorHAnsi"/>
        </w:rPr>
        <w:t>Swainswick</w:t>
      </w:r>
      <w:proofErr w:type="spellEnd"/>
      <w:r w:rsidRPr="006B19A8">
        <w:rPr>
          <w:rFonts w:asciiTheme="minorHAnsi" w:hAnsiTheme="minorHAnsi" w:cstheme="minorHAnsi"/>
        </w:rPr>
        <w:t xml:space="preserve"> Church School is an inclusive school. In our school we support children with a wide range of needs. We are committed to </w:t>
      </w:r>
      <w:proofErr w:type="gramStart"/>
      <w:r w:rsidRPr="006B19A8">
        <w:rPr>
          <w:rFonts w:asciiTheme="minorHAnsi" w:hAnsiTheme="minorHAnsi" w:cstheme="minorHAnsi"/>
        </w:rPr>
        <w:t>whole</w:t>
      </w:r>
      <w:proofErr w:type="gramEnd"/>
      <w:r w:rsidRPr="006B19A8">
        <w:rPr>
          <w:rFonts w:asciiTheme="minorHAnsi" w:hAnsiTheme="minorHAnsi" w:cstheme="minorHAnsi"/>
        </w:rPr>
        <w:t xml:space="preserve"> school inclusion and will seek support and training from SEND services where appropriate.</w:t>
      </w:r>
    </w:p>
    <w:p w14:paraId="67D05CA5" w14:textId="77777777" w:rsidR="00BD72EA" w:rsidRDefault="00BD72EA" w:rsidP="0051000C">
      <w:pPr>
        <w:rPr>
          <w:rFonts w:asciiTheme="minorHAnsi" w:hAnsiTheme="minorHAnsi" w:cstheme="minorHAnsi"/>
        </w:rPr>
      </w:pPr>
    </w:p>
    <w:p w14:paraId="0B5491B6" w14:textId="15803CE8" w:rsidR="00BD72EA" w:rsidRPr="00B96766" w:rsidRDefault="00813F50" w:rsidP="0051000C">
      <w:pPr>
        <w:rPr>
          <w:rFonts w:asciiTheme="minorHAnsi" w:hAnsiTheme="minorHAnsi" w:cstheme="minorHAnsi"/>
          <w:b/>
          <w:bCs/>
        </w:rPr>
      </w:pPr>
      <w:r>
        <w:rPr>
          <w:rFonts w:asciiTheme="minorHAnsi" w:hAnsiTheme="minorHAnsi" w:cstheme="minorHAnsi"/>
          <w:b/>
          <w:bCs/>
        </w:rPr>
        <w:t xml:space="preserve">6.1 </w:t>
      </w:r>
      <w:r w:rsidR="00BD72EA" w:rsidRPr="00B96766">
        <w:rPr>
          <w:rFonts w:asciiTheme="minorHAnsi" w:hAnsiTheme="minorHAnsi" w:cstheme="minorHAnsi"/>
          <w:b/>
          <w:bCs/>
        </w:rPr>
        <w:t>Training and resources</w:t>
      </w:r>
    </w:p>
    <w:p w14:paraId="2F59C3D6" w14:textId="04C10E17" w:rsidR="00BD72EA" w:rsidRDefault="00BD72EA" w:rsidP="0051000C">
      <w:pPr>
        <w:rPr>
          <w:rFonts w:asciiTheme="minorHAnsi" w:hAnsiTheme="minorHAnsi" w:cstheme="minorHAnsi"/>
        </w:rPr>
      </w:pPr>
      <w:r>
        <w:rPr>
          <w:rFonts w:asciiTheme="minorHAnsi" w:hAnsiTheme="minorHAnsi" w:cstheme="minorHAnsi"/>
        </w:rPr>
        <w:t>S</w:t>
      </w:r>
      <w:r w:rsidR="00B96766">
        <w:rPr>
          <w:rFonts w:asciiTheme="minorHAnsi" w:hAnsiTheme="minorHAnsi" w:cstheme="minorHAnsi"/>
        </w:rPr>
        <w:t>pecial Educational Needs and/or Disability support</w:t>
      </w:r>
      <w:r>
        <w:rPr>
          <w:rFonts w:asciiTheme="minorHAnsi" w:hAnsiTheme="minorHAnsi" w:cstheme="minorHAnsi"/>
        </w:rPr>
        <w:t xml:space="preserve"> is funded as part of the school’s overall budget. Within this budget there is a ‘notional SEND budget’ but this amount is not ring-fenced therefore appropriate, </w:t>
      </w:r>
      <w:r w:rsidR="00B96766">
        <w:rPr>
          <w:rFonts w:asciiTheme="minorHAnsi" w:hAnsiTheme="minorHAnsi" w:cstheme="minorHAnsi"/>
        </w:rPr>
        <w:t>high-quality</w:t>
      </w:r>
      <w:r>
        <w:rPr>
          <w:rFonts w:asciiTheme="minorHAnsi" w:hAnsiTheme="minorHAnsi" w:cstheme="minorHAnsi"/>
        </w:rPr>
        <w:t xml:space="preserve"> levels of support are funded from the whole school budget.</w:t>
      </w:r>
    </w:p>
    <w:p w14:paraId="2B5F8D1D" w14:textId="77777777" w:rsidR="00BD72EA" w:rsidRDefault="00BD72EA" w:rsidP="0051000C">
      <w:pPr>
        <w:rPr>
          <w:rFonts w:asciiTheme="minorHAnsi" w:hAnsiTheme="minorHAnsi" w:cstheme="minorHAnsi"/>
        </w:rPr>
      </w:pPr>
    </w:p>
    <w:p w14:paraId="47782F7B" w14:textId="28D36964" w:rsidR="00BD72EA" w:rsidRDefault="00BD72EA" w:rsidP="0051000C">
      <w:pPr>
        <w:rPr>
          <w:rFonts w:asciiTheme="minorHAnsi" w:hAnsiTheme="minorHAnsi" w:cstheme="minorHAnsi"/>
        </w:rPr>
      </w:pPr>
      <w:r>
        <w:rPr>
          <w:rFonts w:asciiTheme="minorHAnsi" w:hAnsiTheme="minorHAnsi" w:cstheme="minorHAnsi"/>
        </w:rPr>
        <w:t>BANES Local Authority</w:t>
      </w:r>
      <w:r w:rsidR="009A043E">
        <w:rPr>
          <w:rFonts w:asciiTheme="minorHAnsi" w:hAnsiTheme="minorHAnsi" w:cstheme="minorHAnsi"/>
        </w:rPr>
        <w:t xml:space="preserve"> may</w:t>
      </w:r>
      <w:r>
        <w:rPr>
          <w:rFonts w:asciiTheme="minorHAnsi" w:hAnsiTheme="minorHAnsi" w:cstheme="minorHAnsi"/>
        </w:rPr>
        <w:t xml:space="preserve"> provide</w:t>
      </w:r>
      <w:r w:rsidR="009A043E">
        <w:rPr>
          <w:rFonts w:asciiTheme="minorHAnsi" w:hAnsiTheme="minorHAnsi" w:cstheme="minorHAnsi"/>
        </w:rPr>
        <w:t xml:space="preserve"> limited</w:t>
      </w:r>
      <w:r>
        <w:rPr>
          <w:rFonts w:asciiTheme="minorHAnsi" w:hAnsiTheme="minorHAnsi" w:cstheme="minorHAnsi"/>
        </w:rPr>
        <w:t xml:space="preserve"> additional funding for children with </w:t>
      </w:r>
      <w:r w:rsidR="009A043E">
        <w:rPr>
          <w:rFonts w:asciiTheme="minorHAnsi" w:hAnsiTheme="minorHAnsi" w:cstheme="minorHAnsi"/>
        </w:rPr>
        <w:t>significant needs to transition from nursery (TSF) and/or funding for an Education</w:t>
      </w:r>
      <w:r w:rsidR="006A55F7">
        <w:rPr>
          <w:rFonts w:asciiTheme="minorHAnsi" w:hAnsiTheme="minorHAnsi" w:cstheme="minorHAnsi"/>
        </w:rPr>
        <w:t>,</w:t>
      </w:r>
      <w:r w:rsidR="009A043E">
        <w:rPr>
          <w:rFonts w:asciiTheme="minorHAnsi" w:hAnsiTheme="minorHAnsi" w:cstheme="minorHAnsi"/>
        </w:rPr>
        <w:t xml:space="preserve"> Health</w:t>
      </w:r>
      <w:r w:rsidR="006A55F7">
        <w:rPr>
          <w:rFonts w:asciiTheme="minorHAnsi" w:hAnsiTheme="minorHAnsi" w:cstheme="minorHAnsi"/>
        </w:rPr>
        <w:t xml:space="preserve"> and C</w:t>
      </w:r>
      <w:r w:rsidR="009A043E">
        <w:rPr>
          <w:rFonts w:asciiTheme="minorHAnsi" w:hAnsiTheme="minorHAnsi" w:cstheme="minorHAnsi"/>
        </w:rPr>
        <w:t>are Plan (</w:t>
      </w:r>
      <w:r>
        <w:rPr>
          <w:rFonts w:asciiTheme="minorHAnsi" w:hAnsiTheme="minorHAnsi" w:cstheme="minorHAnsi"/>
        </w:rPr>
        <w:t>EHCP</w:t>
      </w:r>
      <w:r w:rsidR="009A043E">
        <w:rPr>
          <w:rFonts w:asciiTheme="minorHAnsi" w:hAnsiTheme="minorHAnsi" w:cstheme="minorHAnsi"/>
        </w:rPr>
        <w:t xml:space="preserve">). However, such funding </w:t>
      </w:r>
      <w:r w:rsidR="00813F50">
        <w:rPr>
          <w:rFonts w:asciiTheme="minorHAnsi" w:hAnsiTheme="minorHAnsi" w:cstheme="minorHAnsi"/>
        </w:rPr>
        <w:t>must</w:t>
      </w:r>
      <w:r w:rsidR="009A043E">
        <w:rPr>
          <w:rFonts w:asciiTheme="minorHAnsi" w:hAnsiTheme="minorHAnsi" w:cstheme="minorHAnsi"/>
        </w:rPr>
        <w:t xml:space="preserve"> be applied for on a </w:t>
      </w:r>
      <w:r w:rsidR="00B96766">
        <w:rPr>
          <w:rFonts w:asciiTheme="minorHAnsi" w:hAnsiTheme="minorHAnsi" w:cstheme="minorHAnsi"/>
        </w:rPr>
        <w:t>case-by-case</w:t>
      </w:r>
      <w:r w:rsidR="009A043E">
        <w:rPr>
          <w:rFonts w:asciiTheme="minorHAnsi" w:hAnsiTheme="minorHAnsi" w:cstheme="minorHAnsi"/>
        </w:rPr>
        <w:t xml:space="preserve"> basis with appropriate evidence that identifies the high level of need and support required for each individual child.</w:t>
      </w:r>
    </w:p>
    <w:p w14:paraId="04F7AF01" w14:textId="77777777" w:rsidR="009A043E" w:rsidRDefault="009A043E" w:rsidP="0051000C">
      <w:pPr>
        <w:rPr>
          <w:rFonts w:asciiTheme="minorHAnsi" w:hAnsiTheme="minorHAnsi" w:cstheme="minorHAnsi"/>
        </w:rPr>
      </w:pPr>
    </w:p>
    <w:p w14:paraId="2C90B092" w14:textId="0A276BDD" w:rsidR="009A043E" w:rsidRPr="006B19A8" w:rsidRDefault="00B96766" w:rsidP="0051000C">
      <w:pPr>
        <w:rPr>
          <w:rFonts w:asciiTheme="minorHAnsi" w:hAnsiTheme="minorHAnsi" w:cstheme="minorHAnsi"/>
        </w:rPr>
      </w:pPr>
      <w:r>
        <w:rPr>
          <w:rFonts w:asciiTheme="minorHAnsi" w:hAnsiTheme="minorHAnsi" w:cstheme="minorHAnsi"/>
        </w:rPr>
        <w:t>Staff training needs are identified</w:t>
      </w:r>
      <w:r w:rsidR="00813F50">
        <w:rPr>
          <w:rFonts w:asciiTheme="minorHAnsi" w:hAnsiTheme="minorHAnsi" w:cstheme="minorHAnsi"/>
        </w:rPr>
        <w:t xml:space="preserve"> by</w:t>
      </w:r>
      <w:r>
        <w:rPr>
          <w:rFonts w:asciiTheme="minorHAnsi" w:hAnsiTheme="minorHAnsi" w:cstheme="minorHAnsi"/>
        </w:rPr>
        <w:t xml:space="preserve"> </w:t>
      </w:r>
      <w:r w:rsidR="00813F50">
        <w:rPr>
          <w:rFonts w:asciiTheme="minorHAnsi" w:hAnsiTheme="minorHAnsi" w:cstheme="minorHAnsi"/>
        </w:rPr>
        <w:t>evaluating</w:t>
      </w:r>
      <w:r>
        <w:rPr>
          <w:rFonts w:asciiTheme="minorHAnsi" w:hAnsiTheme="minorHAnsi" w:cstheme="minorHAnsi"/>
        </w:rPr>
        <w:t xml:space="preserve"> </w:t>
      </w:r>
      <w:r w:rsidR="00813F50">
        <w:rPr>
          <w:rFonts w:asciiTheme="minorHAnsi" w:hAnsiTheme="minorHAnsi" w:cstheme="minorHAnsi"/>
        </w:rPr>
        <w:t>and monitoring</w:t>
      </w:r>
      <w:r>
        <w:rPr>
          <w:rFonts w:asciiTheme="minorHAnsi" w:hAnsiTheme="minorHAnsi" w:cstheme="minorHAnsi"/>
        </w:rPr>
        <w:t xml:space="preserve"> the school SEND profile, </w:t>
      </w:r>
      <w:proofErr w:type="gramStart"/>
      <w:r>
        <w:rPr>
          <w:rFonts w:asciiTheme="minorHAnsi" w:hAnsiTheme="minorHAnsi" w:cstheme="minorHAnsi"/>
        </w:rPr>
        <w:t>pupils</w:t>
      </w:r>
      <w:proofErr w:type="gramEnd"/>
      <w:r>
        <w:rPr>
          <w:rFonts w:asciiTheme="minorHAnsi" w:hAnsiTheme="minorHAnsi" w:cstheme="minorHAnsi"/>
        </w:rPr>
        <w:t xml:space="preserve"> needs</w:t>
      </w:r>
      <w:r w:rsidR="00813F50">
        <w:rPr>
          <w:rFonts w:asciiTheme="minorHAnsi" w:hAnsiTheme="minorHAnsi" w:cstheme="minorHAnsi"/>
        </w:rPr>
        <w:t xml:space="preserve"> and staff professional development</w:t>
      </w:r>
      <w:r>
        <w:rPr>
          <w:rFonts w:asciiTheme="minorHAnsi" w:hAnsiTheme="minorHAnsi" w:cstheme="minorHAnsi"/>
        </w:rPr>
        <w:t>.</w:t>
      </w:r>
      <w:r w:rsidR="00813F50">
        <w:rPr>
          <w:rFonts w:asciiTheme="minorHAnsi" w:hAnsiTheme="minorHAnsi" w:cstheme="minorHAnsi"/>
        </w:rPr>
        <w:t xml:space="preserve"> Suitable training is provided based on need.</w:t>
      </w:r>
    </w:p>
    <w:p w14:paraId="3CC4A92D" w14:textId="77777777" w:rsidR="001C4B19" w:rsidRPr="006B19A8" w:rsidRDefault="001C4B19" w:rsidP="0051000C">
      <w:pPr>
        <w:rPr>
          <w:rFonts w:asciiTheme="minorHAnsi" w:hAnsiTheme="minorHAnsi" w:cstheme="minorHAnsi"/>
        </w:rPr>
      </w:pPr>
    </w:p>
    <w:p w14:paraId="5F9AFDC9" w14:textId="5C3A6FD4" w:rsidR="001C4B19" w:rsidRDefault="001C4B19" w:rsidP="0051000C">
      <w:pPr>
        <w:rPr>
          <w:rFonts w:asciiTheme="minorHAnsi" w:hAnsiTheme="minorHAnsi" w:cstheme="minorHAnsi"/>
          <w:b/>
        </w:rPr>
      </w:pPr>
      <w:r w:rsidRPr="006B19A8">
        <w:rPr>
          <w:rFonts w:asciiTheme="minorHAnsi" w:hAnsiTheme="minorHAnsi" w:cstheme="minorHAnsi"/>
          <w:b/>
        </w:rPr>
        <w:t>6.</w:t>
      </w:r>
      <w:r w:rsidR="00813F50">
        <w:rPr>
          <w:rFonts w:asciiTheme="minorHAnsi" w:hAnsiTheme="minorHAnsi" w:cstheme="minorHAnsi"/>
          <w:b/>
        </w:rPr>
        <w:t>2</w:t>
      </w:r>
      <w:r w:rsidRPr="006B19A8">
        <w:rPr>
          <w:rFonts w:asciiTheme="minorHAnsi" w:hAnsiTheme="minorHAnsi" w:cstheme="minorHAnsi"/>
          <w:b/>
        </w:rPr>
        <w:t xml:space="preserve"> </w:t>
      </w:r>
      <w:r w:rsidR="00BB799F">
        <w:rPr>
          <w:rFonts w:asciiTheme="minorHAnsi" w:hAnsiTheme="minorHAnsi" w:cstheme="minorHAnsi"/>
          <w:b/>
        </w:rPr>
        <w:t xml:space="preserve">- </w:t>
      </w:r>
      <w:r w:rsidRPr="006B19A8">
        <w:rPr>
          <w:rFonts w:asciiTheme="minorHAnsi" w:hAnsiTheme="minorHAnsi" w:cstheme="minorHAnsi"/>
          <w:b/>
        </w:rPr>
        <w:t xml:space="preserve">Identifying </w:t>
      </w:r>
      <w:r w:rsidR="00813F50">
        <w:rPr>
          <w:rFonts w:asciiTheme="minorHAnsi" w:hAnsiTheme="minorHAnsi" w:cstheme="minorHAnsi"/>
          <w:b/>
        </w:rPr>
        <w:t xml:space="preserve">pupil </w:t>
      </w:r>
      <w:r w:rsidRPr="006B19A8">
        <w:rPr>
          <w:rFonts w:asciiTheme="minorHAnsi" w:hAnsiTheme="minorHAnsi" w:cstheme="minorHAnsi"/>
          <w:b/>
        </w:rPr>
        <w:t xml:space="preserve">needs </w:t>
      </w:r>
    </w:p>
    <w:p w14:paraId="4C0C1CF6" w14:textId="77777777" w:rsidR="00537694" w:rsidRDefault="00537694" w:rsidP="0051000C">
      <w:pPr>
        <w:rPr>
          <w:rFonts w:asciiTheme="minorHAnsi" w:hAnsiTheme="minorHAnsi" w:cstheme="minorHAnsi"/>
          <w:b/>
        </w:rPr>
      </w:pPr>
    </w:p>
    <w:p w14:paraId="67038AD2" w14:textId="12F44339" w:rsidR="00537694" w:rsidRPr="006B19A8" w:rsidRDefault="00537694" w:rsidP="0051000C">
      <w:pPr>
        <w:rPr>
          <w:rFonts w:asciiTheme="minorHAnsi" w:hAnsiTheme="minorHAnsi" w:cstheme="minorHAnsi"/>
          <w:b/>
        </w:rPr>
      </w:pPr>
      <w:r>
        <w:rPr>
          <w:rFonts w:asciiTheme="minorHAnsi" w:hAnsiTheme="minorHAnsi" w:cstheme="minorHAnsi"/>
        </w:rPr>
        <w:t>We use the Graduated Response to SEND support (Assess-Plan-Do-Review) as per the SEND Code of Practice (2015) and advocated by BANES Local Authority w</w:t>
      </w:r>
      <w:r w:rsidRPr="006B19A8">
        <w:rPr>
          <w:rFonts w:asciiTheme="minorHAnsi" w:hAnsiTheme="minorHAnsi" w:cstheme="minorHAnsi"/>
        </w:rPr>
        <w:t xml:space="preserve">hen </w:t>
      </w:r>
      <w:r>
        <w:rPr>
          <w:rFonts w:asciiTheme="minorHAnsi" w:hAnsiTheme="minorHAnsi" w:cstheme="minorHAnsi"/>
        </w:rPr>
        <w:t>evaluating what type of</w:t>
      </w:r>
      <w:r w:rsidRPr="006B19A8">
        <w:rPr>
          <w:rFonts w:asciiTheme="minorHAnsi" w:hAnsiTheme="minorHAnsi" w:cstheme="minorHAnsi"/>
        </w:rPr>
        <w:t xml:space="preserve"> educational </w:t>
      </w:r>
      <w:r>
        <w:rPr>
          <w:rFonts w:asciiTheme="minorHAnsi" w:hAnsiTheme="minorHAnsi" w:cstheme="minorHAnsi"/>
        </w:rPr>
        <w:t>support</w:t>
      </w:r>
      <w:r w:rsidRPr="006B19A8">
        <w:rPr>
          <w:rFonts w:asciiTheme="minorHAnsi" w:hAnsiTheme="minorHAnsi" w:cstheme="minorHAnsi"/>
        </w:rPr>
        <w:t xml:space="preserve"> is required</w:t>
      </w:r>
      <w:r>
        <w:rPr>
          <w:rFonts w:asciiTheme="minorHAnsi" w:hAnsiTheme="minorHAnsi" w:cstheme="minorHAnsi"/>
        </w:rPr>
        <w:t>. This</w:t>
      </w:r>
      <w:r w:rsidRPr="006B19A8">
        <w:rPr>
          <w:rFonts w:asciiTheme="minorHAnsi" w:hAnsiTheme="minorHAnsi" w:cstheme="minorHAnsi"/>
        </w:rPr>
        <w:t xml:space="preserve"> </w:t>
      </w:r>
      <w:r>
        <w:rPr>
          <w:rFonts w:asciiTheme="minorHAnsi" w:hAnsiTheme="minorHAnsi" w:cstheme="minorHAnsi"/>
        </w:rPr>
        <w:t xml:space="preserve">process </w:t>
      </w:r>
      <w:r w:rsidRPr="006B19A8">
        <w:rPr>
          <w:rFonts w:asciiTheme="minorHAnsi" w:hAnsiTheme="minorHAnsi" w:cstheme="minorHAnsi"/>
        </w:rPr>
        <w:t>start</w:t>
      </w:r>
      <w:r>
        <w:rPr>
          <w:rFonts w:asciiTheme="minorHAnsi" w:hAnsiTheme="minorHAnsi" w:cstheme="minorHAnsi"/>
        </w:rPr>
        <w:t>s</w:t>
      </w:r>
      <w:r w:rsidRPr="006B19A8">
        <w:rPr>
          <w:rFonts w:asciiTheme="minorHAnsi" w:hAnsiTheme="minorHAnsi" w:cstheme="minorHAnsi"/>
        </w:rPr>
        <w:t xml:space="preserve"> with </w:t>
      </w:r>
      <w:r>
        <w:rPr>
          <w:rFonts w:asciiTheme="minorHAnsi" w:hAnsiTheme="minorHAnsi" w:cstheme="minorHAnsi"/>
        </w:rPr>
        <w:t xml:space="preserve">looking at </w:t>
      </w:r>
      <w:r w:rsidRPr="006B19A8">
        <w:rPr>
          <w:rFonts w:asciiTheme="minorHAnsi" w:hAnsiTheme="minorHAnsi" w:cstheme="minorHAnsi"/>
        </w:rPr>
        <w:t xml:space="preserve">the </w:t>
      </w:r>
      <w:r>
        <w:rPr>
          <w:rFonts w:asciiTheme="minorHAnsi" w:hAnsiTheme="minorHAnsi" w:cstheme="minorHAnsi"/>
        </w:rPr>
        <w:t xml:space="preserve">child’s current and predicted progress and their </w:t>
      </w:r>
      <w:r w:rsidRPr="006B19A8">
        <w:rPr>
          <w:rFonts w:asciiTheme="minorHAnsi" w:hAnsiTheme="minorHAnsi" w:cstheme="minorHAnsi"/>
        </w:rPr>
        <w:t>desired outcomes</w:t>
      </w:r>
      <w:r>
        <w:rPr>
          <w:rFonts w:asciiTheme="minorHAnsi" w:hAnsiTheme="minorHAnsi" w:cstheme="minorHAnsi"/>
        </w:rPr>
        <w:t xml:space="preserve"> reviewed over </w:t>
      </w:r>
      <w:proofErr w:type="gramStart"/>
      <w:r>
        <w:rPr>
          <w:rFonts w:asciiTheme="minorHAnsi" w:hAnsiTheme="minorHAnsi" w:cstheme="minorHAnsi"/>
        </w:rPr>
        <w:t>a period of time</w:t>
      </w:r>
      <w:proofErr w:type="gramEnd"/>
      <w:r>
        <w:rPr>
          <w:rFonts w:asciiTheme="minorHAnsi" w:hAnsiTheme="minorHAnsi" w:cstheme="minorHAnsi"/>
        </w:rPr>
        <w:t xml:space="preserve">. We work collaboratively with parents, teachers and the individual child </w:t>
      </w:r>
      <w:r w:rsidRPr="006B19A8">
        <w:rPr>
          <w:rFonts w:asciiTheme="minorHAnsi" w:hAnsiTheme="minorHAnsi" w:cstheme="minorHAnsi"/>
        </w:rPr>
        <w:t xml:space="preserve">to determine the support that is needed and whether we can provide it by adapting our core offer, or whether something different or additional is </w:t>
      </w:r>
      <w:r>
        <w:rPr>
          <w:rFonts w:asciiTheme="minorHAnsi" w:hAnsiTheme="minorHAnsi" w:cstheme="minorHAnsi"/>
        </w:rPr>
        <w:t>required</w:t>
      </w:r>
      <w:r w:rsidRPr="006B19A8">
        <w:rPr>
          <w:rFonts w:asciiTheme="minorHAnsi" w:hAnsiTheme="minorHAnsi" w:cstheme="minorHAnsi"/>
        </w:rPr>
        <w:t>.</w:t>
      </w:r>
    </w:p>
    <w:p w14:paraId="5806EB13" w14:textId="77777777" w:rsidR="001C4B19" w:rsidRPr="006B19A8" w:rsidRDefault="001C4B19" w:rsidP="0051000C">
      <w:pPr>
        <w:rPr>
          <w:rFonts w:asciiTheme="minorHAnsi" w:hAnsiTheme="minorHAnsi" w:cstheme="minorHAnsi"/>
          <w:b/>
        </w:rPr>
      </w:pPr>
    </w:p>
    <w:p w14:paraId="1C7516B0" w14:textId="772BF5C3" w:rsidR="001C4B19" w:rsidRPr="003F4AA8" w:rsidRDefault="00537694" w:rsidP="0051000C">
      <w:pPr>
        <w:rPr>
          <w:rFonts w:asciiTheme="minorHAnsi" w:hAnsiTheme="minorHAnsi" w:cstheme="minorHAnsi"/>
          <w:b/>
        </w:rPr>
      </w:pPr>
      <w:r>
        <w:rPr>
          <w:rFonts w:asciiTheme="minorHAnsi" w:hAnsiTheme="minorHAnsi" w:cstheme="minorHAnsi"/>
          <w:b/>
        </w:rPr>
        <w:t>C</w:t>
      </w:r>
      <w:r w:rsidR="001C4B19" w:rsidRPr="003F4AA8">
        <w:rPr>
          <w:rFonts w:asciiTheme="minorHAnsi" w:hAnsiTheme="minorHAnsi" w:cstheme="minorHAnsi"/>
          <w:b/>
        </w:rPr>
        <w:t xml:space="preserve">hildren are identified as needing extra help in a variety of ways including: </w:t>
      </w:r>
    </w:p>
    <w:p w14:paraId="52F42F29" w14:textId="77777777" w:rsidR="001C4B19" w:rsidRPr="006B19A8" w:rsidRDefault="001C4B19" w:rsidP="00B95EC5">
      <w:pPr>
        <w:pStyle w:val="ListParagraph"/>
        <w:numPr>
          <w:ilvl w:val="0"/>
          <w:numId w:val="16"/>
        </w:numPr>
        <w:spacing w:line="360" w:lineRule="auto"/>
        <w:rPr>
          <w:rFonts w:asciiTheme="minorHAnsi" w:hAnsiTheme="minorHAnsi" w:cstheme="minorHAnsi"/>
          <w:bCs/>
          <w:sz w:val="24"/>
          <w:szCs w:val="24"/>
        </w:rPr>
      </w:pPr>
      <w:r w:rsidRPr="006B19A8">
        <w:rPr>
          <w:rFonts w:asciiTheme="minorHAnsi" w:hAnsiTheme="minorHAnsi" w:cstheme="minorHAnsi"/>
          <w:bCs/>
          <w:sz w:val="24"/>
          <w:szCs w:val="24"/>
        </w:rPr>
        <w:t>Liaising with pre-school or a previous educational setting</w:t>
      </w:r>
    </w:p>
    <w:p w14:paraId="7CC20DD5" w14:textId="1BFEE4B1" w:rsidR="001C4B19" w:rsidRPr="006B19A8" w:rsidRDefault="001C4B19" w:rsidP="005F1C97">
      <w:pPr>
        <w:pStyle w:val="ListParagraph"/>
        <w:numPr>
          <w:ilvl w:val="0"/>
          <w:numId w:val="16"/>
        </w:numPr>
        <w:rPr>
          <w:rFonts w:asciiTheme="minorHAnsi" w:hAnsiTheme="minorHAnsi" w:cstheme="minorHAnsi"/>
          <w:bCs/>
          <w:sz w:val="24"/>
          <w:szCs w:val="24"/>
        </w:rPr>
      </w:pPr>
      <w:r w:rsidRPr="006B19A8">
        <w:rPr>
          <w:rFonts w:asciiTheme="minorHAnsi" w:hAnsiTheme="minorHAnsi" w:cstheme="minorHAnsi"/>
          <w:bCs/>
          <w:sz w:val="24"/>
          <w:szCs w:val="24"/>
        </w:rPr>
        <w:t>Regular monitoring of attainment, progress and engagement through assessment</w:t>
      </w:r>
      <w:r w:rsidR="00B96766">
        <w:rPr>
          <w:rFonts w:asciiTheme="minorHAnsi" w:hAnsiTheme="minorHAnsi" w:cstheme="minorHAnsi"/>
          <w:bCs/>
          <w:sz w:val="24"/>
          <w:szCs w:val="24"/>
        </w:rPr>
        <w:t xml:space="preserve">, </w:t>
      </w:r>
      <w:r w:rsidRPr="006B19A8">
        <w:rPr>
          <w:rFonts w:asciiTheme="minorHAnsi" w:hAnsiTheme="minorHAnsi" w:cstheme="minorHAnsi"/>
          <w:bCs/>
          <w:sz w:val="24"/>
          <w:szCs w:val="24"/>
        </w:rPr>
        <w:t xml:space="preserve">observation </w:t>
      </w:r>
      <w:r w:rsidR="00B96766">
        <w:rPr>
          <w:rFonts w:asciiTheme="minorHAnsi" w:hAnsiTheme="minorHAnsi" w:cstheme="minorHAnsi"/>
          <w:bCs/>
          <w:sz w:val="24"/>
          <w:szCs w:val="24"/>
        </w:rPr>
        <w:t>and review</w:t>
      </w:r>
    </w:p>
    <w:p w14:paraId="3B99B1B2" w14:textId="77777777" w:rsidR="001C4B19" w:rsidRPr="006B19A8" w:rsidRDefault="001C4B19" w:rsidP="00B95EC5">
      <w:pPr>
        <w:pStyle w:val="ListParagraph"/>
        <w:numPr>
          <w:ilvl w:val="0"/>
          <w:numId w:val="16"/>
        </w:numPr>
        <w:spacing w:line="360" w:lineRule="auto"/>
        <w:rPr>
          <w:rFonts w:asciiTheme="minorHAnsi" w:hAnsiTheme="minorHAnsi" w:cstheme="minorHAnsi"/>
          <w:bCs/>
          <w:sz w:val="24"/>
          <w:szCs w:val="24"/>
        </w:rPr>
      </w:pPr>
      <w:r w:rsidRPr="006B19A8">
        <w:rPr>
          <w:rFonts w:asciiTheme="minorHAnsi" w:hAnsiTheme="minorHAnsi" w:cstheme="minorHAnsi"/>
          <w:bCs/>
          <w:sz w:val="24"/>
          <w:szCs w:val="24"/>
        </w:rPr>
        <w:t>Listening to and acting on concerns raised by a teacher or parent</w:t>
      </w:r>
    </w:p>
    <w:p w14:paraId="1242C352" w14:textId="77777777" w:rsidR="001C4B19" w:rsidRPr="006B19A8" w:rsidRDefault="001C4B19" w:rsidP="00B95EC5">
      <w:pPr>
        <w:pStyle w:val="ListParagraph"/>
        <w:numPr>
          <w:ilvl w:val="0"/>
          <w:numId w:val="16"/>
        </w:numPr>
        <w:spacing w:line="360" w:lineRule="auto"/>
        <w:rPr>
          <w:rFonts w:asciiTheme="minorHAnsi" w:hAnsiTheme="minorHAnsi" w:cstheme="minorHAnsi"/>
          <w:bCs/>
          <w:sz w:val="24"/>
          <w:szCs w:val="24"/>
        </w:rPr>
      </w:pPr>
      <w:r w:rsidRPr="006B19A8">
        <w:rPr>
          <w:rFonts w:asciiTheme="minorHAnsi" w:hAnsiTheme="minorHAnsi" w:cstheme="minorHAnsi"/>
          <w:bCs/>
          <w:sz w:val="24"/>
          <w:szCs w:val="24"/>
        </w:rPr>
        <w:t xml:space="preserve">The child asking for support </w:t>
      </w:r>
    </w:p>
    <w:p w14:paraId="264BE979" w14:textId="77777777" w:rsidR="001C4B19" w:rsidRPr="006B19A8" w:rsidRDefault="001C4B19" w:rsidP="0051000C">
      <w:pPr>
        <w:rPr>
          <w:rFonts w:asciiTheme="minorHAnsi" w:hAnsiTheme="minorHAnsi" w:cstheme="minorHAnsi"/>
          <w:bCs/>
        </w:rPr>
      </w:pPr>
    </w:p>
    <w:p w14:paraId="494881C7" w14:textId="77777777" w:rsidR="001C4B19" w:rsidRPr="003F4AA8" w:rsidRDefault="001C4B19" w:rsidP="0051000C">
      <w:pPr>
        <w:rPr>
          <w:rFonts w:asciiTheme="minorHAnsi" w:hAnsiTheme="minorHAnsi" w:cstheme="minorHAnsi"/>
          <w:b/>
          <w:bCs/>
        </w:rPr>
      </w:pPr>
      <w:r w:rsidRPr="003F4AA8">
        <w:rPr>
          <w:rFonts w:asciiTheme="minorHAnsi" w:hAnsiTheme="minorHAnsi" w:cstheme="minorHAnsi"/>
          <w:b/>
          <w:bCs/>
        </w:rPr>
        <w:t>Class teachers will make regular assessments of progress for all pupils and identify those whose progress:</w:t>
      </w:r>
    </w:p>
    <w:p w14:paraId="7DA77952" w14:textId="77777777" w:rsidR="001C4B19" w:rsidRPr="006B19A8" w:rsidRDefault="001C4B19" w:rsidP="00B95EC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Theme="minorHAnsi" w:hAnsiTheme="minorHAnsi" w:cstheme="minorHAnsi"/>
          <w:sz w:val="24"/>
          <w:szCs w:val="24"/>
        </w:rPr>
      </w:pPr>
      <w:r w:rsidRPr="006B19A8">
        <w:rPr>
          <w:rFonts w:asciiTheme="minorHAnsi" w:hAnsiTheme="minorHAnsi" w:cstheme="minorHAnsi"/>
          <w:sz w:val="24"/>
          <w:szCs w:val="24"/>
        </w:rPr>
        <w:t>Is significantly slower than that of their peers starting from the same baseline</w:t>
      </w:r>
    </w:p>
    <w:p w14:paraId="1CE62A50" w14:textId="77777777" w:rsidR="001C4B19" w:rsidRPr="006B19A8" w:rsidRDefault="001C4B19" w:rsidP="00B95EC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Theme="minorHAnsi" w:hAnsiTheme="minorHAnsi" w:cstheme="minorHAnsi"/>
          <w:sz w:val="24"/>
          <w:szCs w:val="24"/>
        </w:rPr>
      </w:pPr>
      <w:r w:rsidRPr="006B19A8">
        <w:rPr>
          <w:rFonts w:asciiTheme="minorHAnsi" w:hAnsiTheme="minorHAnsi" w:cstheme="minorHAnsi"/>
          <w:sz w:val="24"/>
          <w:szCs w:val="24"/>
        </w:rPr>
        <w:t>Fails to match or better the child’s individual previous rate of progress</w:t>
      </w:r>
    </w:p>
    <w:p w14:paraId="44F20BB7" w14:textId="77777777" w:rsidR="001C4B19" w:rsidRPr="006B19A8" w:rsidRDefault="001C4B19" w:rsidP="00B95EC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Theme="minorHAnsi" w:hAnsiTheme="minorHAnsi" w:cstheme="minorHAnsi"/>
          <w:sz w:val="24"/>
          <w:szCs w:val="24"/>
        </w:rPr>
      </w:pPr>
      <w:r w:rsidRPr="006B19A8">
        <w:rPr>
          <w:rFonts w:asciiTheme="minorHAnsi" w:hAnsiTheme="minorHAnsi" w:cstheme="minorHAnsi"/>
          <w:sz w:val="24"/>
          <w:szCs w:val="24"/>
        </w:rPr>
        <w:t>Fails to close the attainment gap between the child and their peers</w:t>
      </w:r>
    </w:p>
    <w:p w14:paraId="14B83E5B" w14:textId="77777777" w:rsidR="001C4B19" w:rsidRPr="006B19A8" w:rsidRDefault="001C4B19" w:rsidP="00B95EC5">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Theme="minorHAnsi" w:hAnsiTheme="minorHAnsi" w:cstheme="minorHAnsi"/>
          <w:sz w:val="24"/>
          <w:szCs w:val="24"/>
        </w:rPr>
      </w:pPr>
      <w:r w:rsidRPr="006B19A8">
        <w:rPr>
          <w:rFonts w:asciiTheme="minorHAnsi" w:hAnsiTheme="minorHAnsi" w:cstheme="minorHAnsi"/>
          <w:sz w:val="24"/>
          <w:szCs w:val="24"/>
        </w:rPr>
        <w:lastRenderedPageBreak/>
        <w:t>Widens the attainment gap between the child and their peers</w:t>
      </w:r>
    </w:p>
    <w:p w14:paraId="684A0C6C" w14:textId="2B39DE63" w:rsidR="001C4B19" w:rsidRPr="006B19A8" w:rsidRDefault="001C4B19" w:rsidP="0051000C">
      <w:pPr>
        <w:rPr>
          <w:rFonts w:asciiTheme="minorHAnsi" w:hAnsiTheme="minorHAnsi" w:cstheme="minorHAnsi"/>
        </w:rPr>
      </w:pPr>
      <w:r w:rsidRPr="006B19A8">
        <w:rPr>
          <w:rFonts w:asciiTheme="minorHAnsi" w:hAnsiTheme="minorHAnsi" w:cstheme="minorHAnsi"/>
        </w:rPr>
        <w:t>This may include progress in areas other than attainment</w:t>
      </w:r>
      <w:r w:rsidR="00B96766">
        <w:rPr>
          <w:rFonts w:asciiTheme="minorHAnsi" w:hAnsiTheme="minorHAnsi" w:cstheme="minorHAnsi"/>
        </w:rPr>
        <w:t xml:space="preserve"> such as</w:t>
      </w:r>
      <w:r w:rsidRPr="006B19A8">
        <w:rPr>
          <w:rFonts w:asciiTheme="minorHAnsi" w:hAnsiTheme="minorHAnsi" w:cstheme="minorHAnsi"/>
        </w:rPr>
        <w:t xml:space="preserve"> social</w:t>
      </w:r>
      <w:r w:rsidR="00B96766">
        <w:rPr>
          <w:rFonts w:asciiTheme="minorHAnsi" w:hAnsiTheme="minorHAnsi" w:cstheme="minorHAnsi"/>
        </w:rPr>
        <w:t xml:space="preserve"> and emotional</w:t>
      </w:r>
      <w:r w:rsidRPr="006B19A8">
        <w:rPr>
          <w:rFonts w:asciiTheme="minorHAnsi" w:hAnsiTheme="minorHAnsi" w:cstheme="minorHAnsi"/>
        </w:rPr>
        <w:t xml:space="preserve"> needs. </w:t>
      </w:r>
    </w:p>
    <w:p w14:paraId="7DA30F88" w14:textId="77777777" w:rsidR="00961E7F" w:rsidRDefault="00961E7F" w:rsidP="0051000C">
      <w:pPr>
        <w:rPr>
          <w:rFonts w:asciiTheme="minorHAnsi" w:hAnsiTheme="minorHAnsi" w:cstheme="minorHAnsi"/>
        </w:rPr>
      </w:pPr>
    </w:p>
    <w:p w14:paraId="497AA754" w14:textId="2FB99558" w:rsidR="001C4B19" w:rsidRDefault="001C4B19" w:rsidP="0051000C">
      <w:pPr>
        <w:rPr>
          <w:rFonts w:asciiTheme="minorHAnsi" w:hAnsiTheme="minorHAnsi" w:cstheme="minorHAnsi"/>
        </w:rPr>
      </w:pPr>
      <w:r w:rsidRPr="006B19A8">
        <w:rPr>
          <w:rFonts w:asciiTheme="minorHAnsi" w:hAnsiTheme="minorHAnsi" w:cstheme="minorHAnsi"/>
        </w:rPr>
        <w:t>Slow progress and low attainment will not automatically mean a pupil is recorded as having S</w:t>
      </w:r>
      <w:r w:rsidR="00B96766">
        <w:rPr>
          <w:rFonts w:asciiTheme="minorHAnsi" w:hAnsiTheme="minorHAnsi" w:cstheme="minorHAnsi"/>
        </w:rPr>
        <w:t>pecial Educational Needs</w:t>
      </w:r>
      <w:r w:rsidRPr="006B19A8">
        <w:rPr>
          <w:rFonts w:asciiTheme="minorHAnsi" w:hAnsiTheme="minorHAnsi" w:cstheme="minorHAnsi"/>
        </w:rPr>
        <w:t xml:space="preserve">.  </w:t>
      </w:r>
    </w:p>
    <w:p w14:paraId="1D983B8F" w14:textId="77777777" w:rsidR="00813F50" w:rsidRDefault="00813F50" w:rsidP="0051000C">
      <w:pPr>
        <w:rPr>
          <w:rFonts w:asciiTheme="minorHAnsi" w:hAnsiTheme="minorHAnsi" w:cstheme="minorHAnsi"/>
        </w:rPr>
      </w:pPr>
    </w:p>
    <w:p w14:paraId="0B9A26B8" w14:textId="30BD0663" w:rsidR="0051000C" w:rsidRPr="00813F50" w:rsidRDefault="00813F50" w:rsidP="0051000C">
      <w:pPr>
        <w:pStyle w:val="BodyText"/>
        <w:spacing w:before="245"/>
        <w:ind w:right="547"/>
        <w:rPr>
          <w:rFonts w:asciiTheme="minorHAnsi" w:hAnsiTheme="minorHAnsi" w:cstheme="minorHAnsi"/>
          <w:b/>
          <w:bCs/>
          <w:sz w:val="24"/>
          <w:szCs w:val="24"/>
        </w:rPr>
      </w:pPr>
      <w:r w:rsidRPr="00813F50">
        <w:rPr>
          <w:rFonts w:asciiTheme="minorHAnsi" w:hAnsiTheme="minorHAnsi" w:cstheme="minorHAnsi"/>
          <w:b/>
          <w:bCs/>
          <w:sz w:val="24"/>
          <w:szCs w:val="24"/>
        </w:rPr>
        <w:t xml:space="preserve">6.3 </w:t>
      </w:r>
      <w:r>
        <w:rPr>
          <w:rFonts w:asciiTheme="minorHAnsi" w:hAnsiTheme="minorHAnsi" w:cstheme="minorHAnsi"/>
          <w:b/>
          <w:bCs/>
          <w:sz w:val="24"/>
          <w:szCs w:val="24"/>
        </w:rPr>
        <w:t xml:space="preserve">- </w:t>
      </w:r>
      <w:r w:rsidRPr="00813F50">
        <w:rPr>
          <w:rFonts w:asciiTheme="minorHAnsi" w:hAnsiTheme="minorHAnsi" w:cstheme="minorHAnsi"/>
          <w:b/>
          <w:bCs/>
          <w:sz w:val="24"/>
          <w:szCs w:val="24"/>
        </w:rPr>
        <w:t>T</w:t>
      </w:r>
      <w:r w:rsidR="001C4B19" w:rsidRPr="00813F50">
        <w:rPr>
          <w:rFonts w:asciiTheme="minorHAnsi" w:hAnsiTheme="minorHAnsi" w:cstheme="minorHAnsi"/>
          <w:b/>
          <w:bCs/>
          <w:sz w:val="24"/>
          <w:szCs w:val="24"/>
        </w:rPr>
        <w:t xml:space="preserve">he four categories of SEND as set out in the SEND Code of Practice </w:t>
      </w:r>
      <w:r w:rsidRPr="00813F50">
        <w:rPr>
          <w:rFonts w:asciiTheme="minorHAnsi" w:hAnsiTheme="minorHAnsi" w:cstheme="minorHAnsi"/>
          <w:b/>
          <w:bCs/>
          <w:sz w:val="24"/>
          <w:szCs w:val="24"/>
        </w:rPr>
        <w:t>(</w:t>
      </w:r>
      <w:r w:rsidR="001C4B19" w:rsidRPr="00813F50">
        <w:rPr>
          <w:rFonts w:asciiTheme="minorHAnsi" w:hAnsiTheme="minorHAnsi" w:cstheme="minorHAnsi"/>
          <w:b/>
          <w:bCs/>
          <w:sz w:val="24"/>
          <w:szCs w:val="24"/>
        </w:rPr>
        <w:t>201</w:t>
      </w:r>
      <w:r w:rsidRPr="00813F50">
        <w:rPr>
          <w:rFonts w:asciiTheme="minorHAnsi" w:hAnsiTheme="minorHAnsi" w:cstheme="minorHAnsi"/>
          <w:b/>
          <w:bCs/>
          <w:sz w:val="24"/>
          <w:szCs w:val="24"/>
        </w:rPr>
        <w:t>5)</w:t>
      </w:r>
      <w:r w:rsidR="001C4B19" w:rsidRPr="00813F50">
        <w:rPr>
          <w:rFonts w:asciiTheme="minorHAnsi" w:hAnsiTheme="minorHAnsi" w:cstheme="minorHAnsi"/>
          <w:b/>
          <w:bCs/>
          <w:sz w:val="24"/>
          <w:szCs w:val="24"/>
        </w:rPr>
        <w:t xml:space="preserve"> </w:t>
      </w:r>
    </w:p>
    <w:p w14:paraId="4D4D2D11" w14:textId="6DC22E4A" w:rsidR="001C4B19" w:rsidRPr="0051000C" w:rsidRDefault="001C4B19" w:rsidP="0051000C">
      <w:pPr>
        <w:pStyle w:val="BodyText"/>
        <w:spacing w:before="245"/>
        <w:ind w:right="547"/>
        <w:rPr>
          <w:rFonts w:asciiTheme="minorHAnsi" w:hAnsiTheme="minorHAnsi" w:cstheme="minorHAnsi"/>
          <w:b/>
          <w:bCs/>
          <w:sz w:val="24"/>
          <w:szCs w:val="24"/>
        </w:rPr>
      </w:pPr>
      <w:r w:rsidRPr="0051000C">
        <w:rPr>
          <w:rFonts w:asciiTheme="minorHAnsi" w:hAnsiTheme="minorHAnsi" w:cstheme="minorHAnsi"/>
          <w:b/>
          <w:bCs/>
          <w:sz w:val="24"/>
          <w:szCs w:val="24"/>
        </w:rPr>
        <w:t>Communication and Interaction:</w:t>
      </w:r>
    </w:p>
    <w:p w14:paraId="24C6BDB5" w14:textId="77777777" w:rsidR="001C4B19" w:rsidRPr="0051000C" w:rsidRDefault="001C4B19" w:rsidP="0051000C">
      <w:pPr>
        <w:pStyle w:val="BodyText"/>
        <w:spacing w:before="5"/>
        <w:rPr>
          <w:rFonts w:asciiTheme="minorHAnsi" w:hAnsiTheme="minorHAnsi" w:cstheme="minorHAnsi"/>
          <w:sz w:val="24"/>
          <w:szCs w:val="24"/>
        </w:rPr>
      </w:pPr>
    </w:p>
    <w:p w14:paraId="6D519C7E" w14:textId="30C30DD6" w:rsidR="0051000C" w:rsidRDefault="001C4B19" w:rsidP="0051000C">
      <w:pPr>
        <w:pStyle w:val="BodyText"/>
        <w:spacing w:before="1"/>
        <w:ind w:right="163"/>
        <w:rPr>
          <w:rFonts w:asciiTheme="minorHAnsi" w:hAnsiTheme="minorHAnsi" w:cstheme="minorHAnsi"/>
          <w:sz w:val="24"/>
          <w:szCs w:val="24"/>
        </w:rPr>
      </w:pPr>
      <w:r w:rsidRPr="006B19A8">
        <w:rPr>
          <w:rFonts w:asciiTheme="minorHAnsi" w:hAnsiTheme="minorHAnsi" w:cstheme="minorHAnsi"/>
          <w:sz w:val="24"/>
          <w:szCs w:val="24"/>
        </w:rPr>
        <w:t xml:space="preserve">Speech, language and communication needs (SLCN) include those children </w:t>
      </w:r>
      <w:r w:rsidR="001A15CE">
        <w:rPr>
          <w:rFonts w:asciiTheme="minorHAnsi" w:hAnsiTheme="minorHAnsi" w:cstheme="minorHAnsi"/>
          <w:sz w:val="24"/>
          <w:szCs w:val="24"/>
        </w:rPr>
        <w:t xml:space="preserve">who </w:t>
      </w:r>
      <w:r w:rsidRPr="006B19A8">
        <w:rPr>
          <w:rFonts w:asciiTheme="minorHAnsi" w:hAnsiTheme="minorHAnsi" w:cstheme="minorHAnsi"/>
          <w:sz w:val="24"/>
          <w:szCs w:val="24"/>
        </w:rPr>
        <w:t>have difficulty in speaking, understanding and communicating. This include</w:t>
      </w:r>
      <w:r w:rsidR="001A15CE">
        <w:rPr>
          <w:rFonts w:asciiTheme="minorHAnsi" w:hAnsiTheme="minorHAnsi" w:cstheme="minorHAnsi"/>
          <w:sz w:val="24"/>
          <w:szCs w:val="24"/>
        </w:rPr>
        <w:t>s understanding the rules of social communication and</w:t>
      </w:r>
      <w:r w:rsidRPr="006B19A8">
        <w:rPr>
          <w:rFonts w:asciiTheme="minorHAnsi" w:hAnsiTheme="minorHAnsi" w:cstheme="minorHAnsi"/>
          <w:sz w:val="24"/>
          <w:szCs w:val="24"/>
        </w:rPr>
        <w:t xml:space="preserve"> </w:t>
      </w:r>
      <w:proofErr w:type="gramStart"/>
      <w:r w:rsidR="001A15CE">
        <w:rPr>
          <w:rFonts w:asciiTheme="minorHAnsi" w:hAnsiTheme="minorHAnsi" w:cstheme="minorHAnsi"/>
          <w:sz w:val="24"/>
          <w:szCs w:val="24"/>
        </w:rPr>
        <w:t>A</w:t>
      </w:r>
      <w:r w:rsidRPr="006B19A8">
        <w:rPr>
          <w:rFonts w:asciiTheme="minorHAnsi" w:hAnsiTheme="minorHAnsi" w:cstheme="minorHAnsi"/>
          <w:sz w:val="24"/>
          <w:szCs w:val="24"/>
        </w:rPr>
        <w:t xml:space="preserve">utism </w:t>
      </w:r>
      <w:r w:rsidR="001A15CE">
        <w:rPr>
          <w:rFonts w:asciiTheme="minorHAnsi" w:hAnsiTheme="minorHAnsi" w:cstheme="minorHAnsi"/>
          <w:sz w:val="24"/>
          <w:szCs w:val="24"/>
        </w:rPr>
        <w:t>S</w:t>
      </w:r>
      <w:r w:rsidRPr="006B19A8">
        <w:rPr>
          <w:rFonts w:asciiTheme="minorHAnsi" w:hAnsiTheme="minorHAnsi" w:cstheme="minorHAnsi"/>
          <w:sz w:val="24"/>
          <w:szCs w:val="24"/>
        </w:rPr>
        <w:t xml:space="preserve">pectrum </w:t>
      </w:r>
      <w:r w:rsidR="001A15CE">
        <w:rPr>
          <w:rFonts w:asciiTheme="minorHAnsi" w:hAnsiTheme="minorHAnsi" w:cstheme="minorHAnsi"/>
          <w:sz w:val="24"/>
          <w:szCs w:val="24"/>
        </w:rPr>
        <w:t>D</w:t>
      </w:r>
      <w:r w:rsidRPr="006B19A8">
        <w:rPr>
          <w:rFonts w:asciiTheme="minorHAnsi" w:hAnsiTheme="minorHAnsi" w:cstheme="minorHAnsi"/>
          <w:sz w:val="24"/>
          <w:szCs w:val="24"/>
        </w:rPr>
        <w:t>isorder</w:t>
      </w:r>
      <w:proofErr w:type="gramEnd"/>
      <w:r w:rsidRPr="006B19A8">
        <w:rPr>
          <w:rFonts w:asciiTheme="minorHAnsi" w:hAnsiTheme="minorHAnsi" w:cstheme="minorHAnsi"/>
          <w:sz w:val="24"/>
          <w:szCs w:val="24"/>
        </w:rPr>
        <w:t xml:space="preserve"> (ASD</w:t>
      </w:r>
      <w:r w:rsidR="001A15CE">
        <w:rPr>
          <w:rFonts w:asciiTheme="minorHAnsi" w:hAnsiTheme="minorHAnsi" w:cstheme="minorHAnsi"/>
          <w:sz w:val="24"/>
          <w:szCs w:val="24"/>
        </w:rPr>
        <w:t>). The profile for every child is different and their needs may change over time.</w:t>
      </w:r>
    </w:p>
    <w:p w14:paraId="28D453EF" w14:textId="77777777" w:rsidR="0051000C" w:rsidRDefault="0051000C" w:rsidP="0051000C">
      <w:pPr>
        <w:pStyle w:val="BodyText"/>
        <w:spacing w:before="1"/>
        <w:ind w:right="163"/>
        <w:rPr>
          <w:rFonts w:asciiTheme="minorHAnsi" w:hAnsiTheme="minorHAnsi" w:cstheme="minorHAnsi"/>
          <w:sz w:val="24"/>
          <w:szCs w:val="24"/>
        </w:rPr>
      </w:pPr>
    </w:p>
    <w:p w14:paraId="584C7AC9" w14:textId="77777777" w:rsidR="0051000C" w:rsidRDefault="0051000C" w:rsidP="0051000C">
      <w:pPr>
        <w:pStyle w:val="BodyText"/>
        <w:spacing w:before="1"/>
        <w:ind w:right="163"/>
        <w:rPr>
          <w:rFonts w:asciiTheme="minorHAnsi" w:hAnsiTheme="minorHAnsi" w:cstheme="minorHAnsi"/>
          <w:b/>
          <w:bCs/>
          <w:sz w:val="24"/>
          <w:szCs w:val="24"/>
        </w:rPr>
      </w:pPr>
    </w:p>
    <w:p w14:paraId="42BB6642" w14:textId="08CA69E0" w:rsidR="001C4B19" w:rsidRPr="0051000C" w:rsidRDefault="0051000C" w:rsidP="0051000C">
      <w:pPr>
        <w:pStyle w:val="BodyText"/>
        <w:spacing w:before="1"/>
        <w:ind w:right="163"/>
        <w:rPr>
          <w:rFonts w:asciiTheme="minorHAnsi" w:hAnsiTheme="minorHAnsi" w:cstheme="minorHAnsi"/>
          <w:b/>
          <w:bCs/>
          <w:sz w:val="24"/>
          <w:szCs w:val="24"/>
        </w:rPr>
      </w:pPr>
      <w:r w:rsidRPr="0051000C">
        <w:rPr>
          <w:rFonts w:asciiTheme="minorHAnsi" w:hAnsiTheme="minorHAnsi" w:cstheme="minorHAnsi"/>
          <w:b/>
          <w:bCs/>
          <w:sz w:val="24"/>
          <w:szCs w:val="24"/>
        </w:rPr>
        <w:t>C</w:t>
      </w:r>
      <w:r w:rsidR="001C4B19" w:rsidRPr="0051000C">
        <w:rPr>
          <w:rFonts w:asciiTheme="minorHAnsi" w:hAnsiTheme="minorHAnsi" w:cstheme="minorHAnsi"/>
          <w:b/>
          <w:bCs/>
          <w:sz w:val="24"/>
          <w:szCs w:val="24"/>
        </w:rPr>
        <w:t>ognition and Learning:</w:t>
      </w:r>
    </w:p>
    <w:p w14:paraId="2A4EDBDA" w14:textId="77777777" w:rsidR="001C4B19" w:rsidRPr="006B19A8" w:rsidRDefault="001C4B19" w:rsidP="0051000C">
      <w:pPr>
        <w:pStyle w:val="BodyText"/>
        <w:spacing w:before="5"/>
        <w:rPr>
          <w:rFonts w:asciiTheme="minorHAnsi" w:hAnsiTheme="minorHAnsi" w:cstheme="minorHAnsi"/>
          <w:sz w:val="24"/>
          <w:szCs w:val="24"/>
        </w:rPr>
      </w:pPr>
    </w:p>
    <w:p w14:paraId="2E5506EC" w14:textId="3662B5C1" w:rsidR="001C4B19" w:rsidRPr="006B19A8" w:rsidRDefault="001C4B19" w:rsidP="0051000C">
      <w:pPr>
        <w:pStyle w:val="BodyText"/>
        <w:ind w:right="685"/>
        <w:rPr>
          <w:rFonts w:asciiTheme="minorHAnsi" w:hAnsiTheme="minorHAnsi" w:cstheme="minorHAnsi"/>
          <w:sz w:val="24"/>
          <w:szCs w:val="24"/>
        </w:rPr>
      </w:pPr>
      <w:r w:rsidRPr="006B19A8">
        <w:rPr>
          <w:rFonts w:asciiTheme="minorHAnsi" w:hAnsiTheme="minorHAnsi" w:cstheme="minorHAnsi"/>
          <w:sz w:val="24"/>
          <w:szCs w:val="24"/>
        </w:rPr>
        <w:t xml:space="preserve">This includes those children who learn at a slower pace than their peers even with </w:t>
      </w:r>
      <w:r w:rsidR="001A15CE">
        <w:rPr>
          <w:rFonts w:asciiTheme="minorHAnsi" w:hAnsiTheme="minorHAnsi" w:cstheme="minorHAnsi"/>
          <w:sz w:val="24"/>
          <w:szCs w:val="24"/>
        </w:rPr>
        <w:t xml:space="preserve">support and </w:t>
      </w:r>
      <w:r w:rsidRPr="006B19A8">
        <w:rPr>
          <w:rFonts w:asciiTheme="minorHAnsi" w:hAnsiTheme="minorHAnsi" w:cstheme="minorHAnsi"/>
          <w:sz w:val="24"/>
          <w:szCs w:val="24"/>
        </w:rPr>
        <w:t>appropriate differentiation. These needs include:</w:t>
      </w:r>
    </w:p>
    <w:p w14:paraId="0EF76594" w14:textId="77777777" w:rsidR="001C4B19" w:rsidRPr="006B19A8" w:rsidRDefault="001C4B19" w:rsidP="0051000C">
      <w:pPr>
        <w:pStyle w:val="ListParagraph"/>
        <w:numPr>
          <w:ilvl w:val="0"/>
          <w:numId w:val="3"/>
        </w:numPr>
        <w:spacing w:before="194"/>
        <w:rPr>
          <w:rFonts w:asciiTheme="minorHAnsi" w:hAnsiTheme="minorHAnsi" w:cstheme="minorHAnsi"/>
          <w:sz w:val="24"/>
          <w:szCs w:val="24"/>
        </w:rPr>
      </w:pPr>
      <w:r w:rsidRPr="006B19A8">
        <w:rPr>
          <w:rFonts w:asciiTheme="minorHAnsi" w:hAnsiTheme="minorHAnsi" w:cstheme="minorHAnsi"/>
          <w:sz w:val="24"/>
          <w:szCs w:val="24"/>
        </w:rPr>
        <w:t>moderate learning difficulties (MLD)</w:t>
      </w:r>
    </w:p>
    <w:p w14:paraId="44008A13" w14:textId="77777777" w:rsidR="001C4B19" w:rsidRPr="006B19A8" w:rsidRDefault="001C4B19" w:rsidP="0051000C">
      <w:pPr>
        <w:pStyle w:val="ListParagraph"/>
        <w:numPr>
          <w:ilvl w:val="0"/>
          <w:numId w:val="3"/>
        </w:numPr>
        <w:spacing w:before="40"/>
        <w:rPr>
          <w:rFonts w:asciiTheme="minorHAnsi" w:hAnsiTheme="minorHAnsi" w:cstheme="minorHAnsi"/>
          <w:sz w:val="24"/>
          <w:szCs w:val="24"/>
        </w:rPr>
      </w:pPr>
      <w:r w:rsidRPr="006B19A8">
        <w:rPr>
          <w:rFonts w:asciiTheme="minorHAnsi" w:hAnsiTheme="minorHAnsi" w:cstheme="minorHAnsi"/>
          <w:sz w:val="24"/>
          <w:szCs w:val="24"/>
        </w:rPr>
        <w:t>severe learning difficulties (SLD)</w:t>
      </w:r>
    </w:p>
    <w:p w14:paraId="63BDD44A" w14:textId="77777777" w:rsidR="001C4B19" w:rsidRPr="006B19A8" w:rsidRDefault="001C4B19" w:rsidP="0051000C">
      <w:pPr>
        <w:pStyle w:val="ListParagraph"/>
        <w:numPr>
          <w:ilvl w:val="0"/>
          <w:numId w:val="7"/>
        </w:numPr>
        <w:spacing w:before="38"/>
        <w:ind w:right="945"/>
        <w:rPr>
          <w:rFonts w:asciiTheme="minorHAnsi" w:hAnsiTheme="minorHAnsi" w:cstheme="minorHAnsi"/>
          <w:sz w:val="24"/>
          <w:szCs w:val="24"/>
        </w:rPr>
      </w:pPr>
      <w:r w:rsidRPr="006B19A8">
        <w:rPr>
          <w:rFonts w:asciiTheme="minorHAnsi" w:hAnsiTheme="minorHAnsi" w:cstheme="minorHAnsi"/>
          <w:sz w:val="24"/>
          <w:szCs w:val="24"/>
        </w:rPr>
        <w:t>difficulties with mobility and communication through to profound and moderate learning difficulties (PMLD) where children are likely to have severe and complex learning difficulties</w:t>
      </w:r>
    </w:p>
    <w:p w14:paraId="3A766175" w14:textId="77777777" w:rsidR="0051000C" w:rsidRDefault="001C4B19" w:rsidP="0051000C">
      <w:pPr>
        <w:pStyle w:val="ListParagraph"/>
        <w:numPr>
          <w:ilvl w:val="0"/>
          <w:numId w:val="7"/>
        </w:numPr>
        <w:spacing w:before="0"/>
        <w:ind w:right="311"/>
        <w:rPr>
          <w:rFonts w:asciiTheme="minorHAnsi" w:hAnsiTheme="minorHAnsi" w:cstheme="minorHAnsi"/>
          <w:sz w:val="24"/>
          <w:szCs w:val="24"/>
        </w:rPr>
      </w:pPr>
      <w:r w:rsidRPr="006B19A8">
        <w:rPr>
          <w:rFonts w:asciiTheme="minorHAnsi" w:hAnsiTheme="minorHAnsi" w:cstheme="minorHAnsi"/>
          <w:sz w:val="24"/>
          <w:szCs w:val="24"/>
        </w:rPr>
        <w:t>Specific learning difficulties (</w:t>
      </w:r>
      <w:proofErr w:type="spellStart"/>
      <w:r w:rsidRPr="006B19A8">
        <w:rPr>
          <w:rFonts w:asciiTheme="minorHAnsi" w:hAnsiTheme="minorHAnsi" w:cstheme="minorHAnsi"/>
          <w:sz w:val="24"/>
          <w:szCs w:val="24"/>
        </w:rPr>
        <w:t>SpLD</w:t>
      </w:r>
      <w:proofErr w:type="spellEnd"/>
      <w:r w:rsidRPr="006B19A8">
        <w:rPr>
          <w:rFonts w:asciiTheme="minorHAnsi" w:hAnsiTheme="minorHAnsi" w:cstheme="minorHAnsi"/>
          <w:sz w:val="24"/>
          <w:szCs w:val="24"/>
        </w:rPr>
        <w:t xml:space="preserve">) </w:t>
      </w:r>
      <w:proofErr w:type="gramStart"/>
      <w:r w:rsidRPr="006B19A8">
        <w:rPr>
          <w:rFonts w:asciiTheme="minorHAnsi" w:hAnsiTheme="minorHAnsi" w:cstheme="minorHAnsi"/>
          <w:sz w:val="24"/>
          <w:szCs w:val="24"/>
        </w:rPr>
        <w:t>affecting</w:t>
      </w:r>
      <w:proofErr w:type="gramEnd"/>
      <w:r w:rsidRPr="006B19A8">
        <w:rPr>
          <w:rFonts w:asciiTheme="minorHAnsi" w:hAnsiTheme="minorHAnsi" w:cstheme="minorHAnsi"/>
          <w:sz w:val="24"/>
          <w:szCs w:val="24"/>
        </w:rPr>
        <w:t xml:space="preserve"> one or more aspects of learning, e.g. dyslexia, dyscalculia and dyspraxia</w:t>
      </w:r>
      <w:r w:rsidR="0051000C">
        <w:rPr>
          <w:rFonts w:asciiTheme="minorHAnsi" w:hAnsiTheme="minorHAnsi" w:cstheme="minorHAnsi"/>
          <w:sz w:val="24"/>
          <w:szCs w:val="24"/>
        </w:rPr>
        <w:t>.</w:t>
      </w:r>
    </w:p>
    <w:p w14:paraId="1974B2E1" w14:textId="77777777" w:rsidR="0051000C" w:rsidRDefault="0051000C" w:rsidP="0051000C">
      <w:pPr>
        <w:ind w:right="311"/>
        <w:rPr>
          <w:rFonts w:asciiTheme="minorHAnsi" w:hAnsiTheme="minorHAnsi" w:cstheme="minorHAnsi"/>
        </w:rPr>
      </w:pPr>
    </w:p>
    <w:p w14:paraId="43E6F218" w14:textId="360C85C5" w:rsidR="001C4B19" w:rsidRPr="00B95EC5" w:rsidRDefault="001C4B19" w:rsidP="0051000C">
      <w:pPr>
        <w:ind w:right="311"/>
        <w:rPr>
          <w:rFonts w:asciiTheme="minorHAnsi" w:hAnsiTheme="minorHAnsi" w:cstheme="minorHAnsi"/>
          <w:b/>
          <w:bCs/>
        </w:rPr>
      </w:pPr>
      <w:r w:rsidRPr="00B95EC5">
        <w:rPr>
          <w:rFonts w:asciiTheme="minorHAnsi" w:hAnsiTheme="minorHAnsi" w:cstheme="minorHAnsi"/>
          <w:b/>
          <w:bCs/>
        </w:rPr>
        <w:t>Social, emotional and mental health difficulties:</w:t>
      </w:r>
    </w:p>
    <w:p w14:paraId="0DE2639B" w14:textId="77777777" w:rsidR="001C4B19" w:rsidRPr="006B19A8" w:rsidRDefault="001C4B19" w:rsidP="0051000C">
      <w:pPr>
        <w:pStyle w:val="BodyText"/>
        <w:spacing w:before="5"/>
        <w:rPr>
          <w:rFonts w:asciiTheme="minorHAnsi" w:hAnsiTheme="minorHAnsi" w:cstheme="minorHAnsi"/>
          <w:b/>
          <w:bCs/>
          <w:sz w:val="24"/>
          <w:szCs w:val="24"/>
        </w:rPr>
      </w:pPr>
    </w:p>
    <w:p w14:paraId="4113DF77" w14:textId="1015562D" w:rsidR="001C4B19" w:rsidRPr="006B19A8" w:rsidRDefault="001C4B19" w:rsidP="0051000C">
      <w:pPr>
        <w:pStyle w:val="BodyText"/>
        <w:ind w:right="467"/>
        <w:rPr>
          <w:rFonts w:asciiTheme="minorHAnsi" w:hAnsiTheme="minorHAnsi" w:cstheme="minorHAnsi"/>
          <w:sz w:val="24"/>
          <w:szCs w:val="24"/>
        </w:rPr>
      </w:pPr>
      <w:r w:rsidRPr="006B19A8">
        <w:rPr>
          <w:rFonts w:asciiTheme="minorHAnsi" w:hAnsiTheme="minorHAnsi" w:cstheme="minorHAnsi"/>
          <w:sz w:val="24"/>
          <w:szCs w:val="24"/>
        </w:rPr>
        <w:t>This category encompasses a wide range of social and emotional difficulties</w:t>
      </w:r>
      <w:r w:rsidR="000C33FC">
        <w:rPr>
          <w:rFonts w:asciiTheme="minorHAnsi" w:hAnsiTheme="minorHAnsi" w:cstheme="minorHAnsi"/>
          <w:sz w:val="24"/>
          <w:szCs w:val="24"/>
        </w:rPr>
        <w:t xml:space="preserve"> and/or</w:t>
      </w:r>
      <w:r w:rsidRPr="006B19A8">
        <w:rPr>
          <w:rFonts w:asciiTheme="minorHAnsi" w:hAnsiTheme="minorHAnsi" w:cstheme="minorHAnsi"/>
          <w:sz w:val="24"/>
          <w:szCs w:val="24"/>
        </w:rPr>
        <w:t xml:space="preserve"> underlying mental health difficulty such as anxiety and depression</w:t>
      </w:r>
      <w:r w:rsidR="000C33FC">
        <w:rPr>
          <w:rFonts w:asciiTheme="minorHAnsi" w:hAnsiTheme="minorHAnsi" w:cstheme="minorHAnsi"/>
          <w:sz w:val="24"/>
          <w:szCs w:val="24"/>
        </w:rPr>
        <w:t xml:space="preserve"> including children who:</w:t>
      </w:r>
    </w:p>
    <w:p w14:paraId="3270ADE0" w14:textId="77777777" w:rsidR="001C4B19" w:rsidRPr="006B19A8" w:rsidRDefault="001C4B19" w:rsidP="0051000C">
      <w:pPr>
        <w:pStyle w:val="ListParagraph"/>
        <w:numPr>
          <w:ilvl w:val="0"/>
          <w:numId w:val="3"/>
        </w:numPr>
        <w:spacing w:before="197"/>
        <w:rPr>
          <w:rFonts w:asciiTheme="minorHAnsi" w:hAnsiTheme="minorHAnsi" w:cstheme="minorHAnsi"/>
          <w:sz w:val="24"/>
          <w:szCs w:val="24"/>
        </w:rPr>
      </w:pPr>
      <w:r w:rsidRPr="006B19A8">
        <w:rPr>
          <w:rFonts w:asciiTheme="minorHAnsi" w:hAnsiTheme="minorHAnsi" w:cstheme="minorHAnsi"/>
          <w:sz w:val="24"/>
          <w:szCs w:val="24"/>
        </w:rPr>
        <w:t>become withdrawn and isolated</w:t>
      </w:r>
    </w:p>
    <w:p w14:paraId="27CB3574" w14:textId="77777777" w:rsidR="001C4B19" w:rsidRPr="006B19A8" w:rsidRDefault="001C4B19" w:rsidP="0051000C">
      <w:pPr>
        <w:pStyle w:val="ListParagraph"/>
        <w:numPr>
          <w:ilvl w:val="0"/>
          <w:numId w:val="3"/>
        </w:numPr>
        <w:rPr>
          <w:rFonts w:asciiTheme="minorHAnsi" w:hAnsiTheme="minorHAnsi" w:cstheme="minorHAnsi"/>
          <w:sz w:val="24"/>
          <w:szCs w:val="24"/>
        </w:rPr>
      </w:pPr>
      <w:r w:rsidRPr="006B19A8">
        <w:rPr>
          <w:rFonts w:asciiTheme="minorHAnsi" w:hAnsiTheme="minorHAnsi" w:cstheme="minorHAnsi"/>
          <w:sz w:val="24"/>
          <w:szCs w:val="24"/>
        </w:rPr>
        <w:t xml:space="preserve">display challenging, disruptive or disturbing </w:t>
      </w:r>
      <w:proofErr w:type="spellStart"/>
      <w:r w:rsidRPr="006B19A8">
        <w:rPr>
          <w:rFonts w:asciiTheme="minorHAnsi" w:hAnsiTheme="minorHAnsi" w:cstheme="minorHAnsi"/>
          <w:sz w:val="24"/>
          <w:szCs w:val="24"/>
        </w:rPr>
        <w:t>behaviour</w:t>
      </w:r>
      <w:proofErr w:type="spellEnd"/>
    </w:p>
    <w:p w14:paraId="39CE7D21" w14:textId="72010407" w:rsidR="001C4B19" w:rsidRPr="006B19A8" w:rsidRDefault="00961E7F" w:rsidP="0051000C">
      <w:pPr>
        <w:pStyle w:val="BodyText"/>
        <w:spacing w:before="56"/>
        <w:jc w:val="both"/>
        <w:rPr>
          <w:rFonts w:asciiTheme="minorHAnsi" w:hAnsiTheme="minorHAnsi" w:cstheme="minorHAnsi"/>
          <w:sz w:val="24"/>
          <w:szCs w:val="24"/>
        </w:rPr>
      </w:pPr>
      <w:r>
        <w:rPr>
          <w:rFonts w:asciiTheme="minorHAnsi" w:hAnsiTheme="minorHAnsi" w:cstheme="minorHAnsi"/>
          <w:sz w:val="24"/>
          <w:szCs w:val="24"/>
        </w:rPr>
        <w:t>A</w:t>
      </w:r>
      <w:r w:rsidR="001C4B19" w:rsidRPr="006B19A8">
        <w:rPr>
          <w:rFonts w:asciiTheme="minorHAnsi" w:hAnsiTheme="minorHAnsi" w:cstheme="minorHAnsi"/>
          <w:sz w:val="24"/>
          <w:szCs w:val="24"/>
        </w:rPr>
        <w:t>lso including:</w:t>
      </w:r>
    </w:p>
    <w:p w14:paraId="41A33A99" w14:textId="77777777" w:rsidR="001C4B19" w:rsidRPr="006B19A8" w:rsidRDefault="001C4B19" w:rsidP="0051000C">
      <w:pPr>
        <w:pStyle w:val="ListParagraph"/>
        <w:numPr>
          <w:ilvl w:val="0"/>
          <w:numId w:val="3"/>
        </w:numPr>
        <w:spacing w:before="0"/>
        <w:jc w:val="both"/>
        <w:rPr>
          <w:rFonts w:asciiTheme="minorHAnsi" w:hAnsiTheme="minorHAnsi" w:cstheme="minorHAnsi"/>
          <w:sz w:val="24"/>
          <w:szCs w:val="24"/>
        </w:rPr>
      </w:pPr>
      <w:r w:rsidRPr="006B19A8">
        <w:rPr>
          <w:rFonts w:asciiTheme="minorHAnsi" w:hAnsiTheme="minorHAnsi" w:cstheme="minorHAnsi"/>
          <w:sz w:val="24"/>
          <w:szCs w:val="24"/>
        </w:rPr>
        <w:t>attention deficit disorder (ADD)</w:t>
      </w:r>
    </w:p>
    <w:p w14:paraId="2E0BD0BB" w14:textId="77777777" w:rsidR="001C4B19" w:rsidRPr="006B19A8" w:rsidRDefault="001C4B19" w:rsidP="0051000C">
      <w:pPr>
        <w:pStyle w:val="ListParagraph"/>
        <w:numPr>
          <w:ilvl w:val="0"/>
          <w:numId w:val="3"/>
        </w:numPr>
        <w:spacing w:before="40"/>
        <w:jc w:val="both"/>
        <w:rPr>
          <w:rFonts w:asciiTheme="minorHAnsi" w:hAnsiTheme="minorHAnsi" w:cstheme="minorHAnsi"/>
          <w:sz w:val="24"/>
          <w:szCs w:val="24"/>
        </w:rPr>
      </w:pPr>
      <w:r w:rsidRPr="006B19A8">
        <w:rPr>
          <w:rFonts w:asciiTheme="minorHAnsi" w:hAnsiTheme="minorHAnsi" w:cstheme="minorHAnsi"/>
          <w:sz w:val="24"/>
          <w:szCs w:val="24"/>
        </w:rPr>
        <w:t>attention deficit hyperactive disorder (ADHD)</w:t>
      </w:r>
    </w:p>
    <w:p w14:paraId="13A3D66B" w14:textId="77777777" w:rsidR="00B95EC5" w:rsidRDefault="001C4B19" w:rsidP="00B95EC5">
      <w:pPr>
        <w:pStyle w:val="ListParagraph"/>
        <w:numPr>
          <w:ilvl w:val="0"/>
          <w:numId w:val="3"/>
        </w:numPr>
        <w:spacing w:before="38"/>
        <w:jc w:val="both"/>
        <w:rPr>
          <w:rFonts w:asciiTheme="minorHAnsi" w:hAnsiTheme="minorHAnsi" w:cstheme="minorHAnsi"/>
          <w:sz w:val="24"/>
          <w:szCs w:val="24"/>
        </w:rPr>
      </w:pPr>
      <w:r w:rsidRPr="006B19A8">
        <w:rPr>
          <w:rFonts w:asciiTheme="minorHAnsi" w:hAnsiTheme="minorHAnsi" w:cstheme="minorHAnsi"/>
          <w:sz w:val="24"/>
          <w:szCs w:val="24"/>
        </w:rPr>
        <w:t>attachment disorder (AD)</w:t>
      </w:r>
    </w:p>
    <w:p w14:paraId="6927403A" w14:textId="77777777" w:rsidR="00B95EC5" w:rsidRDefault="00B95EC5" w:rsidP="00B95EC5">
      <w:pPr>
        <w:spacing w:before="38"/>
        <w:jc w:val="both"/>
        <w:rPr>
          <w:rFonts w:asciiTheme="minorHAnsi" w:hAnsiTheme="minorHAnsi" w:cstheme="minorHAnsi"/>
        </w:rPr>
      </w:pPr>
    </w:p>
    <w:p w14:paraId="43B48330" w14:textId="21D7EAD5" w:rsidR="001C4B19" w:rsidRPr="00B95EC5" w:rsidRDefault="00B95EC5" w:rsidP="00B95EC5">
      <w:pPr>
        <w:spacing w:before="38"/>
        <w:jc w:val="both"/>
        <w:rPr>
          <w:rFonts w:asciiTheme="minorHAnsi" w:hAnsiTheme="minorHAnsi" w:cstheme="minorHAnsi"/>
          <w:b/>
          <w:bCs/>
        </w:rPr>
      </w:pPr>
      <w:r w:rsidRPr="00B95EC5">
        <w:rPr>
          <w:rFonts w:asciiTheme="minorHAnsi" w:hAnsiTheme="minorHAnsi" w:cstheme="minorHAnsi"/>
          <w:b/>
          <w:bCs/>
        </w:rPr>
        <w:t>S</w:t>
      </w:r>
      <w:r w:rsidR="001C4B19" w:rsidRPr="00B95EC5">
        <w:rPr>
          <w:rFonts w:asciiTheme="minorHAnsi" w:hAnsiTheme="minorHAnsi" w:cstheme="minorHAnsi"/>
          <w:b/>
          <w:bCs/>
        </w:rPr>
        <w:t>ensory or Physical Needs</w:t>
      </w:r>
    </w:p>
    <w:p w14:paraId="7F19AD10" w14:textId="77777777" w:rsidR="001C4B19" w:rsidRPr="006B19A8" w:rsidRDefault="001C4B19" w:rsidP="0051000C">
      <w:pPr>
        <w:pStyle w:val="BodyText"/>
        <w:spacing w:before="5"/>
        <w:rPr>
          <w:rFonts w:asciiTheme="minorHAnsi" w:hAnsiTheme="minorHAnsi" w:cstheme="minorHAnsi"/>
          <w:b/>
          <w:bCs/>
          <w:sz w:val="24"/>
          <w:szCs w:val="24"/>
        </w:rPr>
      </w:pPr>
    </w:p>
    <w:p w14:paraId="17113CD8" w14:textId="77777777" w:rsidR="001C4B19" w:rsidRPr="006B19A8" w:rsidRDefault="001C4B19" w:rsidP="0051000C">
      <w:pPr>
        <w:pStyle w:val="BodyText"/>
        <w:ind w:right="136"/>
        <w:rPr>
          <w:rFonts w:asciiTheme="minorHAnsi" w:hAnsiTheme="minorHAnsi" w:cstheme="minorHAnsi"/>
          <w:sz w:val="24"/>
          <w:szCs w:val="24"/>
        </w:rPr>
      </w:pPr>
      <w:r w:rsidRPr="006B19A8">
        <w:rPr>
          <w:rFonts w:asciiTheme="minorHAnsi" w:hAnsiTheme="minorHAnsi" w:cstheme="minorHAnsi"/>
          <w:sz w:val="24"/>
          <w:szCs w:val="24"/>
        </w:rPr>
        <w:t>Some children require special educational provision because they have a need or disability which prevents or restricts their use of educational facilities provided generally within the school, including:</w:t>
      </w:r>
    </w:p>
    <w:p w14:paraId="0B57F207" w14:textId="77777777" w:rsidR="001C4B19" w:rsidRPr="006B19A8" w:rsidRDefault="001C4B19" w:rsidP="0051000C">
      <w:pPr>
        <w:pStyle w:val="BodyText"/>
        <w:ind w:right="136"/>
        <w:rPr>
          <w:rFonts w:asciiTheme="minorHAnsi" w:hAnsiTheme="minorHAnsi" w:cstheme="minorHAnsi"/>
          <w:sz w:val="24"/>
          <w:szCs w:val="24"/>
        </w:rPr>
      </w:pPr>
    </w:p>
    <w:p w14:paraId="47ECBBED" w14:textId="77777777" w:rsidR="001C4B19" w:rsidRPr="006B19A8" w:rsidRDefault="001C4B19" w:rsidP="0051000C">
      <w:pPr>
        <w:pStyle w:val="ListParagraph"/>
        <w:numPr>
          <w:ilvl w:val="0"/>
          <w:numId w:val="3"/>
        </w:numPr>
        <w:spacing w:before="0"/>
        <w:jc w:val="both"/>
        <w:rPr>
          <w:rFonts w:asciiTheme="minorHAnsi" w:hAnsiTheme="minorHAnsi" w:cstheme="minorHAnsi"/>
          <w:sz w:val="24"/>
          <w:szCs w:val="24"/>
        </w:rPr>
      </w:pPr>
      <w:r w:rsidRPr="006B19A8">
        <w:rPr>
          <w:rFonts w:asciiTheme="minorHAnsi" w:hAnsiTheme="minorHAnsi" w:cstheme="minorHAnsi"/>
          <w:sz w:val="24"/>
          <w:szCs w:val="24"/>
        </w:rPr>
        <w:t>Visual impairment (VI)</w:t>
      </w:r>
    </w:p>
    <w:p w14:paraId="5FF25494" w14:textId="77777777" w:rsidR="001C4B19" w:rsidRPr="006B19A8" w:rsidRDefault="001C4B19" w:rsidP="0051000C">
      <w:pPr>
        <w:pStyle w:val="ListParagraph"/>
        <w:numPr>
          <w:ilvl w:val="0"/>
          <w:numId w:val="3"/>
        </w:numPr>
        <w:spacing w:before="39"/>
        <w:jc w:val="both"/>
        <w:rPr>
          <w:rFonts w:asciiTheme="minorHAnsi" w:hAnsiTheme="minorHAnsi" w:cstheme="minorHAnsi"/>
          <w:sz w:val="24"/>
          <w:szCs w:val="24"/>
        </w:rPr>
      </w:pPr>
      <w:r w:rsidRPr="006B19A8">
        <w:rPr>
          <w:rFonts w:asciiTheme="minorHAnsi" w:hAnsiTheme="minorHAnsi" w:cstheme="minorHAnsi"/>
          <w:sz w:val="24"/>
          <w:szCs w:val="24"/>
        </w:rPr>
        <w:t>Hearing impairment (HI)</w:t>
      </w:r>
    </w:p>
    <w:p w14:paraId="6EA397AA" w14:textId="77777777" w:rsidR="001C4B19" w:rsidRPr="006B19A8" w:rsidRDefault="001C4B19" w:rsidP="0051000C">
      <w:pPr>
        <w:pStyle w:val="ListParagraph"/>
        <w:numPr>
          <w:ilvl w:val="0"/>
          <w:numId w:val="4"/>
        </w:numPr>
        <w:jc w:val="both"/>
        <w:rPr>
          <w:rFonts w:asciiTheme="minorHAnsi" w:hAnsiTheme="minorHAnsi" w:cstheme="minorHAnsi"/>
          <w:sz w:val="24"/>
          <w:szCs w:val="24"/>
        </w:rPr>
      </w:pPr>
      <w:r w:rsidRPr="006B19A8">
        <w:rPr>
          <w:rFonts w:asciiTheme="minorHAnsi" w:hAnsiTheme="minorHAnsi" w:cstheme="minorHAnsi"/>
          <w:sz w:val="24"/>
          <w:szCs w:val="24"/>
        </w:rPr>
        <w:t>Multi-sensory impairment (MSI)</w:t>
      </w:r>
    </w:p>
    <w:p w14:paraId="14FE5629" w14:textId="2C0482FF" w:rsidR="001C4B19" w:rsidRPr="006B19A8" w:rsidRDefault="001C4B19" w:rsidP="0051000C">
      <w:pPr>
        <w:pStyle w:val="ListParagraph"/>
        <w:numPr>
          <w:ilvl w:val="0"/>
          <w:numId w:val="7"/>
        </w:numPr>
        <w:ind w:right="638"/>
        <w:rPr>
          <w:rFonts w:asciiTheme="minorHAnsi" w:hAnsiTheme="minorHAnsi" w:cstheme="minorHAnsi"/>
          <w:sz w:val="24"/>
          <w:szCs w:val="24"/>
        </w:rPr>
      </w:pPr>
      <w:r w:rsidRPr="006B19A8">
        <w:rPr>
          <w:rFonts w:asciiTheme="minorHAnsi" w:hAnsiTheme="minorHAnsi" w:cstheme="minorHAnsi"/>
          <w:sz w:val="24"/>
          <w:szCs w:val="24"/>
        </w:rPr>
        <w:t>Physical disability (PD) requiring on-going support and equipment to access all opportunities available</w:t>
      </w:r>
    </w:p>
    <w:p w14:paraId="78971122" w14:textId="77777777" w:rsidR="00813F50" w:rsidRDefault="00813F50" w:rsidP="0051000C">
      <w:pPr>
        <w:rPr>
          <w:rFonts w:asciiTheme="minorHAnsi" w:hAnsiTheme="minorHAnsi" w:cstheme="minorHAnsi"/>
          <w:b/>
        </w:rPr>
      </w:pPr>
    </w:p>
    <w:p w14:paraId="2C325E25" w14:textId="302FBC9C" w:rsidR="001C4B19" w:rsidRPr="006B19A8" w:rsidRDefault="001C4B19" w:rsidP="0051000C">
      <w:pPr>
        <w:rPr>
          <w:rFonts w:asciiTheme="minorHAnsi" w:hAnsiTheme="minorHAnsi" w:cstheme="minorHAnsi"/>
          <w:b/>
        </w:rPr>
      </w:pPr>
      <w:r w:rsidRPr="006B19A8">
        <w:rPr>
          <w:rFonts w:asciiTheme="minorHAnsi" w:hAnsiTheme="minorHAnsi" w:cstheme="minorHAnsi"/>
          <w:b/>
        </w:rPr>
        <w:t>6.</w:t>
      </w:r>
      <w:r w:rsidR="00813F50">
        <w:rPr>
          <w:rFonts w:asciiTheme="minorHAnsi" w:hAnsiTheme="minorHAnsi" w:cstheme="minorHAnsi"/>
          <w:b/>
        </w:rPr>
        <w:t>4</w:t>
      </w:r>
      <w:r w:rsidRPr="006B19A8">
        <w:rPr>
          <w:rFonts w:asciiTheme="minorHAnsi" w:hAnsiTheme="minorHAnsi" w:cstheme="minorHAnsi"/>
          <w:b/>
        </w:rPr>
        <w:t xml:space="preserve"> </w:t>
      </w:r>
      <w:r w:rsidR="00813F50">
        <w:rPr>
          <w:rFonts w:asciiTheme="minorHAnsi" w:hAnsiTheme="minorHAnsi" w:cstheme="minorHAnsi"/>
          <w:b/>
        </w:rPr>
        <w:t>–</w:t>
      </w:r>
      <w:r w:rsidR="0051000C">
        <w:rPr>
          <w:rFonts w:asciiTheme="minorHAnsi" w:hAnsiTheme="minorHAnsi" w:cstheme="minorHAnsi"/>
          <w:b/>
        </w:rPr>
        <w:t xml:space="preserve"> </w:t>
      </w:r>
      <w:r w:rsidR="00813F50">
        <w:rPr>
          <w:rFonts w:asciiTheme="minorHAnsi" w:hAnsiTheme="minorHAnsi" w:cstheme="minorHAnsi"/>
          <w:b/>
        </w:rPr>
        <w:t>Co-production (</w:t>
      </w:r>
      <w:r w:rsidRPr="006B19A8">
        <w:rPr>
          <w:rFonts w:asciiTheme="minorHAnsi" w:hAnsiTheme="minorHAnsi" w:cstheme="minorHAnsi"/>
          <w:b/>
        </w:rPr>
        <w:t>Consulting and involving pupils and parents</w:t>
      </w:r>
      <w:r w:rsidR="00813F50">
        <w:rPr>
          <w:rFonts w:asciiTheme="minorHAnsi" w:hAnsiTheme="minorHAnsi" w:cstheme="minorHAnsi"/>
          <w:b/>
        </w:rPr>
        <w:t>)</w:t>
      </w:r>
    </w:p>
    <w:p w14:paraId="235281B1" w14:textId="77777777" w:rsidR="001C4B19" w:rsidRPr="006B19A8" w:rsidRDefault="001C4B19" w:rsidP="0051000C">
      <w:pPr>
        <w:pStyle w:val="BodyText"/>
        <w:spacing w:before="4"/>
        <w:rPr>
          <w:rFonts w:asciiTheme="minorHAnsi" w:hAnsiTheme="minorHAnsi" w:cstheme="minorHAnsi"/>
          <w:sz w:val="24"/>
          <w:szCs w:val="24"/>
        </w:rPr>
      </w:pPr>
    </w:p>
    <w:p w14:paraId="2F462B62" w14:textId="7B8D4849" w:rsidR="001C4B19" w:rsidRPr="006B19A8" w:rsidRDefault="001C4B19" w:rsidP="0051000C">
      <w:pPr>
        <w:rPr>
          <w:rFonts w:asciiTheme="minorHAnsi" w:hAnsiTheme="minorHAnsi" w:cstheme="minorHAnsi"/>
        </w:rPr>
      </w:pPr>
      <w:proofErr w:type="spellStart"/>
      <w:r w:rsidRPr="006B19A8">
        <w:rPr>
          <w:rFonts w:asciiTheme="minorHAnsi" w:hAnsiTheme="minorHAnsi" w:cstheme="minorHAnsi"/>
        </w:rPr>
        <w:t>Swainswick</w:t>
      </w:r>
      <w:proofErr w:type="spellEnd"/>
      <w:r w:rsidRPr="006B19A8">
        <w:rPr>
          <w:rFonts w:asciiTheme="minorHAnsi" w:hAnsiTheme="minorHAnsi" w:cstheme="minorHAnsi"/>
        </w:rPr>
        <w:t xml:space="preserve"> Church School believes that </w:t>
      </w:r>
      <w:r w:rsidR="000C33FC">
        <w:rPr>
          <w:rFonts w:asciiTheme="minorHAnsi" w:hAnsiTheme="minorHAnsi" w:cstheme="minorHAnsi"/>
        </w:rPr>
        <w:t>working in partnership</w:t>
      </w:r>
      <w:r w:rsidRPr="006B19A8">
        <w:rPr>
          <w:rFonts w:asciiTheme="minorHAnsi" w:hAnsiTheme="minorHAnsi" w:cstheme="minorHAnsi"/>
        </w:rPr>
        <w:t xml:space="preserve"> with parents is vital to ensure accurate identification and assessment of SEND. A good working relationship supports correct intervention and provision and continuing social and academic progress of children with SEND thereby enabling personal success.</w:t>
      </w:r>
    </w:p>
    <w:p w14:paraId="31FB1E67" w14:textId="77777777" w:rsidR="001C4B19" w:rsidRPr="006B19A8" w:rsidRDefault="001C4B19" w:rsidP="0051000C">
      <w:pPr>
        <w:rPr>
          <w:rFonts w:asciiTheme="minorHAnsi" w:hAnsiTheme="minorHAnsi" w:cstheme="minorHAnsi"/>
        </w:rPr>
      </w:pPr>
    </w:p>
    <w:p w14:paraId="09CA1A0E" w14:textId="350A0E40" w:rsidR="001C4B19" w:rsidRPr="006B19A8" w:rsidRDefault="001C4B19" w:rsidP="0051000C">
      <w:pPr>
        <w:rPr>
          <w:rFonts w:asciiTheme="minorHAnsi" w:hAnsiTheme="minorHAnsi" w:cstheme="minorHAnsi"/>
        </w:rPr>
      </w:pPr>
      <w:r w:rsidRPr="006B19A8">
        <w:rPr>
          <w:rFonts w:asciiTheme="minorHAnsi" w:hAnsiTheme="minorHAnsi" w:cstheme="minorHAnsi"/>
        </w:rPr>
        <w:t xml:space="preserve">The </w:t>
      </w:r>
      <w:r w:rsidR="000C33FC">
        <w:rPr>
          <w:rFonts w:asciiTheme="minorHAnsi" w:hAnsiTheme="minorHAnsi" w:cstheme="minorHAnsi"/>
        </w:rPr>
        <w:t xml:space="preserve">school </w:t>
      </w:r>
      <w:r w:rsidRPr="006B19A8">
        <w:rPr>
          <w:rFonts w:asciiTheme="minorHAnsi" w:hAnsiTheme="minorHAnsi" w:cstheme="minorHAnsi"/>
        </w:rPr>
        <w:t>SENDCo and the class teacher will have an early discussion with the pupil and their parents when identifying whether they need special educational provision. These conversations will make sure that:</w:t>
      </w:r>
    </w:p>
    <w:p w14:paraId="29564D40" w14:textId="77777777"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Everyone develops a good understanding of the pupil’s areas of strength and difficulty</w:t>
      </w:r>
    </w:p>
    <w:p w14:paraId="6EDE52A2" w14:textId="4B8B2F0F"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 xml:space="preserve">Parent </w:t>
      </w:r>
      <w:r w:rsidR="000C33FC">
        <w:rPr>
          <w:rFonts w:asciiTheme="minorHAnsi" w:hAnsiTheme="minorHAnsi" w:cstheme="minorHAnsi"/>
          <w:sz w:val="24"/>
          <w:szCs w:val="24"/>
        </w:rPr>
        <w:t xml:space="preserve">and pupil </w:t>
      </w:r>
      <w:r w:rsidRPr="006B19A8">
        <w:rPr>
          <w:rFonts w:asciiTheme="minorHAnsi" w:hAnsiTheme="minorHAnsi" w:cstheme="minorHAnsi"/>
          <w:sz w:val="24"/>
          <w:szCs w:val="24"/>
        </w:rPr>
        <w:t xml:space="preserve">concerns are </w:t>
      </w:r>
      <w:r w:rsidR="00A51905">
        <w:rPr>
          <w:rFonts w:asciiTheme="minorHAnsi" w:hAnsiTheme="minorHAnsi" w:cstheme="minorHAnsi"/>
          <w:sz w:val="24"/>
          <w:szCs w:val="24"/>
        </w:rPr>
        <w:t xml:space="preserve">considered and </w:t>
      </w:r>
      <w:r w:rsidR="000C33FC">
        <w:rPr>
          <w:rFonts w:asciiTheme="minorHAnsi" w:hAnsiTheme="minorHAnsi" w:cstheme="minorHAnsi"/>
          <w:sz w:val="24"/>
          <w:szCs w:val="24"/>
        </w:rPr>
        <w:t>valued</w:t>
      </w:r>
    </w:p>
    <w:p w14:paraId="62150E81" w14:textId="77777777" w:rsidR="001C4B19" w:rsidRPr="006B19A8"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Everyone understands the agreed outcomes sought for the child</w:t>
      </w:r>
    </w:p>
    <w:p w14:paraId="5CDA5C3A" w14:textId="7446BED2" w:rsidR="001C4B19" w:rsidRDefault="001C4B19" w:rsidP="0051000C">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heme="minorHAnsi"/>
          <w:sz w:val="24"/>
          <w:szCs w:val="24"/>
        </w:rPr>
      </w:pPr>
      <w:r w:rsidRPr="006B19A8">
        <w:rPr>
          <w:rFonts w:asciiTheme="minorHAnsi" w:hAnsiTheme="minorHAnsi" w:cstheme="minorHAnsi"/>
          <w:sz w:val="24"/>
          <w:szCs w:val="24"/>
        </w:rPr>
        <w:t>Everyone is clear on what the next steps are</w:t>
      </w:r>
    </w:p>
    <w:p w14:paraId="59137B7E" w14:textId="77777777" w:rsidR="000A3E09" w:rsidRPr="006B19A8" w:rsidRDefault="000A3E09" w:rsidP="000A3E09">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firstLine="0"/>
        <w:rPr>
          <w:rFonts w:asciiTheme="minorHAnsi" w:hAnsiTheme="minorHAnsi" w:cstheme="minorHAnsi"/>
          <w:sz w:val="24"/>
          <w:szCs w:val="24"/>
        </w:rPr>
      </w:pPr>
    </w:p>
    <w:p w14:paraId="40111674" w14:textId="17F7A4D5" w:rsidR="001C4B19" w:rsidRPr="006B19A8" w:rsidRDefault="001C4B19" w:rsidP="0051000C">
      <w:pPr>
        <w:rPr>
          <w:rFonts w:asciiTheme="minorHAnsi" w:hAnsiTheme="minorHAnsi" w:cstheme="minorHAnsi"/>
          <w:color w:val="000000" w:themeColor="text1"/>
        </w:rPr>
      </w:pPr>
      <w:r w:rsidRPr="006B19A8">
        <w:rPr>
          <w:rFonts w:asciiTheme="minorHAnsi" w:hAnsiTheme="minorHAnsi" w:cstheme="minorHAnsi"/>
        </w:rPr>
        <w:t xml:space="preserve">Parents will </w:t>
      </w:r>
      <w:r w:rsidRPr="006B19A8">
        <w:rPr>
          <w:rFonts w:asciiTheme="minorHAnsi" w:hAnsiTheme="minorHAnsi" w:cstheme="minorHAnsi"/>
          <w:color w:val="000000" w:themeColor="text1"/>
        </w:rPr>
        <w:t>be informed fully of every stage of their child’s development and the circumstances under which they are being monitored. Parent</w:t>
      </w:r>
      <w:r w:rsidR="000C33FC">
        <w:rPr>
          <w:rFonts w:asciiTheme="minorHAnsi" w:hAnsiTheme="minorHAnsi" w:cstheme="minorHAnsi"/>
          <w:color w:val="000000" w:themeColor="text1"/>
        </w:rPr>
        <w:t xml:space="preserve"> and child</w:t>
      </w:r>
      <w:r w:rsidRPr="006B19A8">
        <w:rPr>
          <w:rFonts w:asciiTheme="minorHAnsi" w:hAnsiTheme="minorHAnsi" w:cstheme="minorHAnsi"/>
          <w:color w:val="000000" w:themeColor="text1"/>
        </w:rPr>
        <w:t xml:space="preserve"> views are </w:t>
      </w:r>
      <w:r w:rsidR="000C33FC">
        <w:rPr>
          <w:rFonts w:asciiTheme="minorHAnsi" w:hAnsiTheme="minorHAnsi" w:cstheme="minorHAnsi"/>
          <w:color w:val="000000" w:themeColor="text1"/>
        </w:rPr>
        <w:t>important</w:t>
      </w:r>
      <w:r w:rsidR="00A51905">
        <w:rPr>
          <w:rFonts w:asciiTheme="minorHAnsi" w:hAnsiTheme="minorHAnsi" w:cstheme="minorHAnsi"/>
          <w:color w:val="000000" w:themeColor="text1"/>
        </w:rPr>
        <w:t>,</w:t>
      </w:r>
      <w:r w:rsidR="000C33FC">
        <w:rPr>
          <w:rFonts w:asciiTheme="minorHAnsi" w:hAnsiTheme="minorHAnsi" w:cstheme="minorHAnsi"/>
          <w:color w:val="000000" w:themeColor="text1"/>
        </w:rPr>
        <w:t xml:space="preserve"> </w:t>
      </w:r>
      <w:r w:rsidRPr="006B19A8">
        <w:rPr>
          <w:rFonts w:asciiTheme="minorHAnsi" w:hAnsiTheme="minorHAnsi" w:cstheme="minorHAnsi"/>
          <w:color w:val="000000" w:themeColor="text1"/>
        </w:rPr>
        <w:t>and we encourage parents to share information and queries with the school.</w:t>
      </w:r>
    </w:p>
    <w:p w14:paraId="6A9743DE" w14:textId="77777777" w:rsidR="001C4B19" w:rsidRPr="006B19A8" w:rsidRDefault="001C4B19" w:rsidP="0051000C">
      <w:pPr>
        <w:rPr>
          <w:rFonts w:asciiTheme="minorHAnsi" w:hAnsiTheme="minorHAnsi" w:cstheme="minorHAnsi"/>
          <w:color w:val="000000" w:themeColor="text1"/>
        </w:rPr>
      </w:pPr>
    </w:p>
    <w:p w14:paraId="481392C9" w14:textId="5DC6F12C" w:rsidR="001C4B19" w:rsidRPr="006B19A8" w:rsidRDefault="002D0B25" w:rsidP="0051000C">
      <w:pPr>
        <w:rPr>
          <w:rFonts w:asciiTheme="minorHAnsi" w:hAnsiTheme="minorHAnsi" w:cstheme="minorHAnsi"/>
          <w:color w:val="000000" w:themeColor="text1"/>
        </w:rPr>
      </w:pPr>
      <w:r>
        <w:rPr>
          <w:rFonts w:asciiTheme="minorHAnsi" w:hAnsiTheme="minorHAnsi" w:cstheme="minorHAnsi"/>
          <w:color w:val="000000" w:themeColor="text1"/>
        </w:rPr>
        <w:t>Regular p</w:t>
      </w:r>
      <w:r w:rsidR="001C4B19" w:rsidRPr="006B19A8">
        <w:rPr>
          <w:rFonts w:asciiTheme="minorHAnsi" w:hAnsiTheme="minorHAnsi" w:cstheme="minorHAnsi"/>
          <w:color w:val="000000" w:themeColor="text1"/>
        </w:rPr>
        <w:t xml:space="preserve">upil progress meetings, and parent evenings are used to </w:t>
      </w:r>
      <w:r w:rsidR="000C33FC">
        <w:rPr>
          <w:rFonts w:asciiTheme="minorHAnsi" w:hAnsiTheme="minorHAnsi" w:cstheme="minorHAnsi"/>
          <w:color w:val="000000" w:themeColor="text1"/>
        </w:rPr>
        <w:t>monitor, review</w:t>
      </w:r>
      <w:r w:rsidR="001C4B19" w:rsidRPr="006B19A8">
        <w:rPr>
          <w:rFonts w:asciiTheme="minorHAnsi" w:hAnsiTheme="minorHAnsi" w:cstheme="minorHAnsi"/>
          <w:color w:val="000000" w:themeColor="text1"/>
        </w:rPr>
        <w:t xml:space="preserve"> and discuss the progress being made by all students</w:t>
      </w:r>
      <w:r w:rsidR="000C33FC">
        <w:rPr>
          <w:rFonts w:asciiTheme="minorHAnsi" w:hAnsiTheme="minorHAnsi" w:cstheme="minorHAnsi"/>
          <w:color w:val="000000" w:themeColor="text1"/>
        </w:rPr>
        <w:t xml:space="preserve"> with additional meetings for children with SEND</w:t>
      </w:r>
      <w:r w:rsidR="001C4B19" w:rsidRPr="006B19A8">
        <w:rPr>
          <w:rFonts w:asciiTheme="minorHAnsi" w:hAnsiTheme="minorHAnsi" w:cstheme="minorHAnsi"/>
          <w:color w:val="000000" w:themeColor="text1"/>
        </w:rPr>
        <w:t xml:space="preserve">. </w:t>
      </w:r>
    </w:p>
    <w:p w14:paraId="31F2FB84" w14:textId="77777777" w:rsidR="001C4B19" w:rsidRPr="006B19A8" w:rsidRDefault="001C4B19" w:rsidP="0051000C">
      <w:pPr>
        <w:rPr>
          <w:rFonts w:asciiTheme="minorHAnsi" w:hAnsiTheme="minorHAnsi" w:cstheme="minorHAnsi"/>
        </w:rPr>
      </w:pPr>
    </w:p>
    <w:p w14:paraId="51A7D044" w14:textId="64A7794C" w:rsidR="001C4B19" w:rsidRPr="006B19A8" w:rsidRDefault="001C4B19" w:rsidP="0051000C">
      <w:pPr>
        <w:rPr>
          <w:rFonts w:asciiTheme="minorHAnsi" w:hAnsiTheme="minorHAnsi" w:cstheme="minorHAnsi"/>
        </w:rPr>
      </w:pPr>
      <w:r w:rsidRPr="006B19A8">
        <w:rPr>
          <w:rFonts w:asciiTheme="minorHAnsi" w:hAnsiTheme="minorHAnsi" w:cstheme="minorHAnsi"/>
        </w:rPr>
        <w:t xml:space="preserve">We will formally notify parents when it is identified that a pupil will receive SEND support. </w:t>
      </w:r>
      <w:r w:rsidR="002D0B25">
        <w:rPr>
          <w:rFonts w:asciiTheme="minorHAnsi" w:hAnsiTheme="minorHAnsi" w:cstheme="minorHAnsi"/>
        </w:rPr>
        <w:t>The aim of formally identifying a pupil with SEND is to help school ensure that effective provision is put in place and so remove barriers to learning.</w:t>
      </w:r>
    </w:p>
    <w:p w14:paraId="2DEDAE53" w14:textId="77777777" w:rsidR="001C4B19" w:rsidRPr="006B19A8" w:rsidRDefault="001C4B19" w:rsidP="0051000C">
      <w:pPr>
        <w:rPr>
          <w:rFonts w:asciiTheme="minorHAnsi" w:hAnsiTheme="minorHAnsi" w:cstheme="minorHAnsi"/>
        </w:rPr>
      </w:pPr>
    </w:p>
    <w:p w14:paraId="12457607" w14:textId="34F424ED" w:rsidR="001C4B19" w:rsidRPr="006B19A8" w:rsidRDefault="001C4B19" w:rsidP="0051000C">
      <w:pPr>
        <w:rPr>
          <w:rFonts w:asciiTheme="minorHAnsi" w:hAnsiTheme="minorHAnsi" w:cstheme="minorHAnsi"/>
          <w:b/>
        </w:rPr>
      </w:pPr>
      <w:r w:rsidRPr="006B19A8">
        <w:rPr>
          <w:rFonts w:asciiTheme="minorHAnsi" w:hAnsiTheme="minorHAnsi" w:cstheme="minorHAnsi"/>
          <w:b/>
        </w:rPr>
        <w:t xml:space="preserve">6.3 </w:t>
      </w:r>
      <w:r w:rsidR="0051000C">
        <w:rPr>
          <w:rFonts w:asciiTheme="minorHAnsi" w:hAnsiTheme="minorHAnsi" w:cstheme="minorHAnsi"/>
          <w:b/>
        </w:rPr>
        <w:t xml:space="preserve">- </w:t>
      </w:r>
      <w:r w:rsidRPr="006B19A8">
        <w:rPr>
          <w:rFonts w:asciiTheme="minorHAnsi" w:hAnsiTheme="minorHAnsi" w:cstheme="minorHAnsi"/>
          <w:b/>
        </w:rPr>
        <w:t xml:space="preserve">The graduated response to SEND support </w:t>
      </w:r>
    </w:p>
    <w:p w14:paraId="0DCDB626" w14:textId="05CEA02F" w:rsidR="001C4B19" w:rsidRDefault="002D0B25" w:rsidP="002D0B25">
      <w:pPr>
        <w:pStyle w:val="BodyText"/>
        <w:spacing w:before="245"/>
        <w:ind w:right="341"/>
        <w:rPr>
          <w:rFonts w:asciiTheme="minorHAnsi" w:hAnsiTheme="minorHAnsi" w:cstheme="minorHAnsi"/>
          <w:sz w:val="24"/>
          <w:szCs w:val="24"/>
        </w:rPr>
      </w:pPr>
      <w:r>
        <w:rPr>
          <w:rFonts w:asciiTheme="minorHAnsi" w:hAnsiTheme="minorHAnsi" w:cstheme="minorHAnsi"/>
          <w:sz w:val="24"/>
          <w:szCs w:val="24"/>
        </w:rPr>
        <w:t>The level and type of support provided is</w:t>
      </w:r>
      <w:r w:rsidR="0006597D">
        <w:rPr>
          <w:rFonts w:asciiTheme="minorHAnsi" w:hAnsiTheme="minorHAnsi" w:cstheme="minorHAnsi"/>
          <w:sz w:val="24"/>
          <w:szCs w:val="24"/>
        </w:rPr>
        <w:t xml:space="preserve"> regularly reviewed and</w:t>
      </w:r>
      <w:r>
        <w:rPr>
          <w:rFonts w:asciiTheme="minorHAnsi" w:hAnsiTheme="minorHAnsi" w:cstheme="minorHAnsi"/>
          <w:sz w:val="24"/>
          <w:szCs w:val="24"/>
        </w:rPr>
        <w:t xml:space="preserve"> determined using</w:t>
      </w:r>
      <w:r w:rsidR="0006597D">
        <w:rPr>
          <w:rFonts w:asciiTheme="minorHAnsi" w:hAnsiTheme="minorHAnsi" w:cstheme="minorHAnsi"/>
          <w:sz w:val="24"/>
          <w:szCs w:val="24"/>
        </w:rPr>
        <w:t xml:space="preserve"> the</w:t>
      </w:r>
      <w:r>
        <w:rPr>
          <w:rFonts w:asciiTheme="minorHAnsi" w:hAnsiTheme="minorHAnsi" w:cstheme="minorHAnsi"/>
          <w:sz w:val="24"/>
          <w:szCs w:val="24"/>
        </w:rPr>
        <w:t xml:space="preserve"> </w:t>
      </w:r>
      <w:r w:rsidR="0006597D">
        <w:rPr>
          <w:rFonts w:asciiTheme="minorHAnsi" w:hAnsiTheme="minorHAnsi" w:cstheme="minorHAnsi"/>
          <w:sz w:val="24"/>
          <w:szCs w:val="24"/>
        </w:rPr>
        <w:t xml:space="preserve">4-part </w:t>
      </w:r>
      <w:r w:rsidR="001C4B19" w:rsidRPr="006B19A8">
        <w:rPr>
          <w:rFonts w:asciiTheme="minorHAnsi" w:hAnsiTheme="minorHAnsi" w:cstheme="minorHAnsi"/>
          <w:sz w:val="24"/>
          <w:szCs w:val="24"/>
        </w:rPr>
        <w:t>graduated approach</w:t>
      </w:r>
      <w:r w:rsidR="0006597D">
        <w:rPr>
          <w:rFonts w:asciiTheme="minorHAnsi" w:hAnsiTheme="minorHAnsi" w:cstheme="minorHAnsi"/>
          <w:sz w:val="24"/>
          <w:szCs w:val="24"/>
        </w:rPr>
        <w:t xml:space="preserve"> shown below</w:t>
      </w:r>
      <w:r w:rsidR="001C4B19" w:rsidRPr="006B19A8">
        <w:rPr>
          <w:rFonts w:asciiTheme="minorHAnsi" w:hAnsiTheme="minorHAnsi" w:cstheme="minorHAnsi"/>
          <w:sz w:val="24"/>
          <w:szCs w:val="24"/>
        </w:rPr>
        <w:t xml:space="preserve"> where barriers to learning are removed and effective special education provision put in place</w:t>
      </w:r>
      <w:r w:rsidR="0006597D">
        <w:rPr>
          <w:rFonts w:asciiTheme="minorHAnsi" w:hAnsiTheme="minorHAnsi" w:cstheme="minorHAnsi"/>
          <w:sz w:val="24"/>
          <w:szCs w:val="24"/>
        </w:rPr>
        <w:t>:</w:t>
      </w:r>
    </w:p>
    <w:p w14:paraId="2CE7745E" w14:textId="78580040" w:rsidR="0006597D" w:rsidRPr="0006597D" w:rsidRDefault="0006597D" w:rsidP="0006597D">
      <w:pPr>
        <w:pStyle w:val="BodyText"/>
        <w:numPr>
          <w:ilvl w:val="0"/>
          <w:numId w:val="27"/>
        </w:numPr>
        <w:spacing w:before="245"/>
        <w:ind w:right="341"/>
        <w:rPr>
          <w:rFonts w:asciiTheme="minorHAnsi" w:hAnsiTheme="minorHAnsi" w:cstheme="minorHAnsi"/>
          <w:b/>
          <w:bCs/>
          <w:sz w:val="24"/>
          <w:szCs w:val="24"/>
        </w:rPr>
      </w:pPr>
      <w:r w:rsidRPr="0006597D">
        <w:rPr>
          <w:rFonts w:asciiTheme="minorHAnsi" w:hAnsiTheme="minorHAnsi" w:cstheme="minorHAnsi"/>
          <w:b/>
          <w:bCs/>
          <w:sz w:val="24"/>
          <w:szCs w:val="24"/>
        </w:rPr>
        <w:t>Assess</w:t>
      </w:r>
    </w:p>
    <w:p w14:paraId="4187724E" w14:textId="0B264CED" w:rsidR="0006597D" w:rsidRPr="0006597D" w:rsidRDefault="0006597D" w:rsidP="0006597D">
      <w:pPr>
        <w:pStyle w:val="BodyText"/>
        <w:numPr>
          <w:ilvl w:val="0"/>
          <w:numId w:val="27"/>
        </w:numPr>
        <w:spacing w:before="245"/>
        <w:ind w:right="341"/>
        <w:rPr>
          <w:rFonts w:asciiTheme="minorHAnsi" w:hAnsiTheme="minorHAnsi" w:cstheme="minorHAnsi"/>
          <w:b/>
          <w:bCs/>
          <w:sz w:val="24"/>
          <w:szCs w:val="24"/>
        </w:rPr>
      </w:pPr>
      <w:r w:rsidRPr="0006597D">
        <w:rPr>
          <w:rFonts w:asciiTheme="minorHAnsi" w:hAnsiTheme="minorHAnsi" w:cstheme="minorHAnsi"/>
          <w:b/>
          <w:bCs/>
          <w:sz w:val="24"/>
          <w:szCs w:val="24"/>
        </w:rPr>
        <w:t>Plan</w:t>
      </w:r>
    </w:p>
    <w:p w14:paraId="5E3828FF" w14:textId="3725EBD3" w:rsidR="0006597D" w:rsidRPr="0006597D" w:rsidRDefault="0006597D" w:rsidP="0006597D">
      <w:pPr>
        <w:pStyle w:val="BodyText"/>
        <w:numPr>
          <w:ilvl w:val="0"/>
          <w:numId w:val="27"/>
        </w:numPr>
        <w:spacing w:before="245"/>
        <w:ind w:right="341"/>
        <w:rPr>
          <w:rFonts w:asciiTheme="minorHAnsi" w:hAnsiTheme="minorHAnsi" w:cstheme="minorHAnsi"/>
          <w:b/>
          <w:bCs/>
          <w:sz w:val="24"/>
          <w:szCs w:val="24"/>
        </w:rPr>
      </w:pPr>
      <w:r w:rsidRPr="0006597D">
        <w:rPr>
          <w:rFonts w:asciiTheme="minorHAnsi" w:hAnsiTheme="minorHAnsi" w:cstheme="minorHAnsi"/>
          <w:b/>
          <w:bCs/>
          <w:sz w:val="24"/>
          <w:szCs w:val="24"/>
        </w:rPr>
        <w:t xml:space="preserve">Do </w:t>
      </w:r>
    </w:p>
    <w:p w14:paraId="33089DB5" w14:textId="768B1242" w:rsidR="0006597D" w:rsidRPr="0006597D" w:rsidRDefault="0006597D" w:rsidP="0006597D">
      <w:pPr>
        <w:pStyle w:val="BodyText"/>
        <w:numPr>
          <w:ilvl w:val="0"/>
          <w:numId w:val="27"/>
        </w:numPr>
        <w:spacing w:before="245"/>
        <w:ind w:right="341"/>
        <w:rPr>
          <w:rFonts w:asciiTheme="minorHAnsi" w:hAnsiTheme="minorHAnsi" w:cstheme="minorHAnsi"/>
          <w:b/>
          <w:bCs/>
          <w:sz w:val="24"/>
          <w:szCs w:val="24"/>
        </w:rPr>
      </w:pPr>
      <w:r w:rsidRPr="0006597D">
        <w:rPr>
          <w:rFonts w:asciiTheme="minorHAnsi" w:hAnsiTheme="minorHAnsi" w:cstheme="minorHAnsi"/>
          <w:b/>
          <w:bCs/>
          <w:sz w:val="24"/>
          <w:szCs w:val="24"/>
        </w:rPr>
        <w:t>Review</w:t>
      </w:r>
    </w:p>
    <w:p w14:paraId="2D3B8098" w14:textId="6910222C" w:rsidR="001C4B19" w:rsidRPr="006B19A8" w:rsidRDefault="00961E7F" w:rsidP="0051000C">
      <w:pPr>
        <w:pStyle w:val="BodyText"/>
        <w:spacing w:before="194"/>
        <w:ind w:right="435"/>
        <w:rPr>
          <w:rFonts w:asciiTheme="minorHAnsi" w:hAnsiTheme="minorHAnsi" w:cstheme="minorHAnsi"/>
          <w:sz w:val="24"/>
          <w:szCs w:val="24"/>
        </w:rPr>
      </w:pPr>
      <w:r>
        <w:rPr>
          <w:rFonts w:asciiTheme="minorHAnsi" w:hAnsiTheme="minorHAnsi" w:cstheme="minorHAnsi"/>
          <w:sz w:val="24"/>
          <w:szCs w:val="24"/>
        </w:rPr>
        <w:lastRenderedPageBreak/>
        <w:t xml:space="preserve">This is an ongoing cycle which enables support provision to be adapted and refined as the understanding of an individual child grows. This </w:t>
      </w:r>
      <w:r w:rsidR="00BA2ED3">
        <w:rPr>
          <w:rFonts w:asciiTheme="minorHAnsi" w:hAnsiTheme="minorHAnsi" w:cstheme="minorHAnsi"/>
          <w:sz w:val="24"/>
          <w:szCs w:val="24"/>
        </w:rPr>
        <w:t xml:space="preserve">regular </w:t>
      </w:r>
      <w:r>
        <w:rPr>
          <w:rFonts w:asciiTheme="minorHAnsi" w:hAnsiTheme="minorHAnsi" w:cstheme="minorHAnsi"/>
          <w:sz w:val="24"/>
          <w:szCs w:val="24"/>
        </w:rPr>
        <w:t xml:space="preserve">cycle </w:t>
      </w:r>
      <w:r w:rsidR="00BA2ED3">
        <w:rPr>
          <w:rFonts w:asciiTheme="minorHAnsi" w:hAnsiTheme="minorHAnsi" w:cstheme="minorHAnsi"/>
          <w:sz w:val="24"/>
          <w:szCs w:val="24"/>
        </w:rPr>
        <w:t>helps identify interventions that are currently the most effective in supporting the child achieve good progress and outcomes</w:t>
      </w:r>
    </w:p>
    <w:p w14:paraId="5EC11AFD" w14:textId="77777777" w:rsidR="001C4B19" w:rsidRPr="006B19A8" w:rsidRDefault="001C4B19" w:rsidP="006B19A8">
      <w:pPr>
        <w:spacing w:line="360" w:lineRule="auto"/>
        <w:rPr>
          <w:rFonts w:asciiTheme="minorHAnsi" w:eastAsia="Calibri" w:hAnsiTheme="minorHAnsi" w:cstheme="minorHAnsi"/>
          <w:color w:val="000000"/>
          <w:u w:color="000000"/>
          <w:lang w:eastAsia="en-GB"/>
        </w:rPr>
      </w:pPr>
      <w:r w:rsidRPr="006B19A8">
        <w:rPr>
          <w:rFonts w:asciiTheme="minorHAnsi" w:hAnsiTheme="minorHAnsi" w:cstheme="minorHAnsi"/>
        </w:rPr>
        <w:br w:type="page"/>
      </w:r>
    </w:p>
    <w:p w14:paraId="31353899" w14:textId="77777777" w:rsidR="001C4B19" w:rsidRDefault="001C4B19" w:rsidP="001C4B19">
      <w:pPr>
        <w:pStyle w:val="Heading"/>
        <w:spacing w:before="33" w:line="278" w:lineRule="auto"/>
        <w:ind w:left="1468" w:right="1424"/>
        <w:jc w:val="center"/>
      </w:pPr>
      <w:r>
        <w:rPr>
          <w:lang w:val="en-US"/>
        </w:rPr>
        <w:lastRenderedPageBreak/>
        <w:t>FLOW CHART REPRESENTING SEND PROCESSES WITHIN SWAINSWICK CHURCH SCHOOL.</w:t>
      </w:r>
    </w:p>
    <w:p w14:paraId="61C91381" w14:textId="77777777" w:rsidR="001C4B19" w:rsidRDefault="001C4B19" w:rsidP="001C4B19">
      <w:pPr>
        <w:pStyle w:val="Heading2"/>
        <w:spacing w:before="192"/>
        <w:ind w:left="1465" w:right="1424"/>
        <w:jc w:val="center"/>
      </w:pPr>
      <w:r>
        <w:t>Identification and Support</w:t>
      </w:r>
    </w:p>
    <w:p w14:paraId="79FE3877" w14:textId="354B5EC6" w:rsidR="001C4B19" w:rsidRDefault="00A90C47" w:rsidP="001C4B19">
      <w:pPr>
        <w:pStyle w:val="BodyText"/>
        <w:spacing w:before="11"/>
        <w:rPr>
          <w:b/>
          <w:bCs/>
          <w:sz w:val="23"/>
          <w:szCs w:val="23"/>
        </w:rPr>
      </w:pPr>
      <w:r>
        <w:rPr>
          <w:noProof/>
          <w:lang w:val="en-GB"/>
        </w:rPr>
        <mc:AlternateContent>
          <mc:Choice Requires="wpg">
            <w:drawing>
              <wp:anchor distT="0" distB="0" distL="0" distR="0" simplePos="0" relativeHeight="251660288" behindDoc="1" locked="0" layoutInCell="1" allowOverlap="1" wp14:anchorId="1CBF840B" wp14:editId="7BA1824A">
                <wp:simplePos x="0" y="0"/>
                <wp:positionH relativeFrom="page">
                  <wp:posOffset>4876800</wp:posOffset>
                </wp:positionH>
                <wp:positionV relativeFrom="line">
                  <wp:posOffset>1544955</wp:posOffset>
                </wp:positionV>
                <wp:extent cx="2466975" cy="1143000"/>
                <wp:effectExtent l="0" t="0" r="9525" b="0"/>
                <wp:wrapNone/>
                <wp:docPr id="1" name="officeArt object"/>
                <wp:cNvGraphicFramePr/>
                <a:graphic xmlns:a="http://schemas.openxmlformats.org/drawingml/2006/main">
                  <a:graphicData uri="http://schemas.microsoft.com/office/word/2010/wordprocessingGroup">
                    <wpg:wgp>
                      <wpg:cNvGrpSpPr/>
                      <wpg:grpSpPr>
                        <a:xfrm>
                          <a:off x="0" y="0"/>
                          <a:ext cx="2466975" cy="1143000"/>
                          <a:chOff x="0" y="0"/>
                          <a:chExt cx="2247901" cy="1553211"/>
                        </a:xfrm>
                      </wpg:grpSpPr>
                      <pic:pic xmlns:pic="http://schemas.openxmlformats.org/drawingml/2006/picture">
                        <pic:nvPicPr>
                          <pic:cNvPr id="2" name="image4.png"/>
                          <pic:cNvPicPr>
                            <a:picLocks noChangeAspect="1"/>
                          </pic:cNvPicPr>
                        </pic:nvPicPr>
                        <pic:blipFill>
                          <a:blip r:embed="rId13"/>
                          <a:stretch>
                            <a:fillRect/>
                          </a:stretch>
                        </pic:blipFill>
                        <pic:spPr>
                          <a:xfrm>
                            <a:off x="0" y="0"/>
                            <a:ext cx="2039621" cy="1553211"/>
                          </a:xfrm>
                          <a:prstGeom prst="rect">
                            <a:avLst/>
                          </a:prstGeom>
                          <a:ln w="12700" cap="flat">
                            <a:noFill/>
                            <a:miter lim="400000"/>
                          </a:ln>
                          <a:effectLst/>
                        </pic:spPr>
                      </pic:pic>
                      <wps:wsp>
                        <wps:cNvPr id="4" name="Shape 1073741839"/>
                        <wps:cNvSpPr txBox="1"/>
                        <wps:spPr>
                          <a:xfrm>
                            <a:off x="0" y="0"/>
                            <a:ext cx="2247901" cy="1463617"/>
                          </a:xfrm>
                          <a:prstGeom prst="rect">
                            <a:avLst/>
                          </a:prstGeom>
                          <a:noFill/>
                          <a:ln w="12700" cap="flat">
                            <a:noFill/>
                            <a:miter lim="400000"/>
                          </a:ln>
                          <a:effectLst/>
                        </wps:spPr>
                        <wps:txbx>
                          <w:txbxContent>
                            <w:p w14:paraId="428E51D6" w14:textId="6B169B2A" w:rsidR="001C4B19" w:rsidRDefault="001C4B19" w:rsidP="001C4B19">
                              <w:pPr>
                                <w:pStyle w:val="Body"/>
                                <w:spacing w:before="83" w:line="276" w:lineRule="auto"/>
                                <w:ind w:left="161" w:right="149"/>
                              </w:pPr>
                              <w:r>
                                <w:rPr>
                                  <w:lang w:val="en-US"/>
                                </w:rPr>
                                <w:t xml:space="preserve">Child is referred to SENDCo who then may observe the </w:t>
                              </w:r>
                              <w:r w:rsidR="00A90C47">
                                <w:rPr>
                                  <w:lang w:val="en-US"/>
                                </w:rPr>
                                <w:t>pupil</w:t>
                              </w:r>
                              <w:r>
                                <w:rPr>
                                  <w:lang w:val="en-US"/>
                                </w:rPr>
                                <w:t xml:space="preserve"> in class,</w:t>
                              </w:r>
                              <w:r>
                                <w:t xml:space="preserve"> lo</w:t>
                              </w:r>
                              <w:r>
                                <w:rPr>
                                  <w:lang w:val="en-US"/>
                                </w:rPr>
                                <w:t>ok through the child</w:t>
                              </w:r>
                              <w:r>
                                <w:t>’</w:t>
                              </w:r>
                              <w:r>
                                <w:rPr>
                                  <w:lang w:val="en-US"/>
                                </w:rPr>
                                <w:t xml:space="preserve">s books and will </w:t>
                              </w:r>
                              <w:r w:rsidR="00A90C47">
                                <w:rPr>
                                  <w:lang w:val="en-US"/>
                                </w:rPr>
                                <w:t>discuss needs</w:t>
                              </w:r>
                              <w:r>
                                <w:rPr>
                                  <w:lang w:val="en-US"/>
                                </w:rPr>
                                <w:t xml:space="preserve"> with teacher and parents/carers.</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CBF840B" id="officeArt object" o:spid="_x0000_s1026" style="position:absolute;margin-left:384pt;margin-top:121.65pt;width:194.25pt;height:90pt;z-index:-251656192;mso-wrap-distance-left:0;mso-wrap-distance-right:0;mso-position-horizontal-relative:page;mso-position-vertical-relative:line;mso-width-relative:margin;mso-height-relative:margin" coordsize="22479,1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width:20396;height:1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" strokeweight="1pt">
                  <v:stroke miterlimit="4"/>
                  <v:imagedata r:id="rId14" o:title=""/>
                </v:shape>
                <v:shapetype id="_x0000_t202" coordsize="21600,21600" o:spt="202" path="m,l,21600r21600,l21600,xe">
                  <v:stroke joinstyle="miter"/>
                  <v:path gradientshapeok="t" o:connecttype="rect"/>
                </v:shapetype>
                <v:shape id="_x0000_s1028" type="#_x0000_t202" style="position:absolute;width:22479;height:1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" filled="f" stroked="f" strokeweight="1pt">
                  <v:stroke miterlimit="4"/>
                  <v:textbox inset="0,0,0,0">
                    <w:txbxContent>
                      <w:p w14:paraId="428E51D6" w14:textId="6B169B2A" w:rsidR="001C4B19" w:rsidRDefault="001C4B19" w:rsidP="001C4B19">
                        <w:pPr>
                          <w:pStyle w:val="Body"/>
                          <w:spacing w:before="83" w:line="276" w:lineRule="auto"/>
                          <w:ind w:left="161" w:right="149"/>
                        </w:pPr>
                        <w:r>
                          <w:rPr>
                            <w:lang w:val="en-US"/>
                          </w:rPr>
                          <w:t xml:space="preserve">Child is referred to SENDCo who then may observe the </w:t>
                        </w:r>
                        <w:r w:rsidR="00A90C47">
                          <w:rPr>
                            <w:lang w:val="en-US"/>
                          </w:rPr>
                          <w:t>pupil</w:t>
                        </w:r>
                        <w:r>
                          <w:rPr>
                            <w:lang w:val="en-US"/>
                          </w:rPr>
                          <w:t xml:space="preserve"> in class,</w:t>
                        </w:r>
                        <w:r>
                          <w:t xml:space="preserve"> lo</w:t>
                        </w:r>
                        <w:r>
                          <w:rPr>
                            <w:lang w:val="en-US"/>
                          </w:rPr>
                          <w:t>ok through the child</w:t>
                        </w:r>
                        <w:r>
                          <w:t>’</w:t>
                        </w:r>
                        <w:r>
                          <w:rPr>
                            <w:lang w:val="en-US"/>
                          </w:rPr>
                          <w:t xml:space="preserve">s books and will </w:t>
                        </w:r>
                        <w:r w:rsidR="00A90C47">
                          <w:rPr>
                            <w:lang w:val="en-US"/>
                          </w:rPr>
                          <w:t>discuss needs</w:t>
                        </w:r>
                        <w:r>
                          <w:rPr>
                            <w:lang w:val="en-US"/>
                          </w:rPr>
                          <w:t xml:space="preserve"> with teacher and parents/carers.</w:t>
                        </w:r>
                      </w:p>
                    </w:txbxContent>
                  </v:textbox>
                </v:shape>
                <w10:wrap anchorx="page" anchory="line"/>
              </v:group>
            </w:pict>
          </mc:Fallback>
        </mc:AlternateContent>
      </w:r>
      <w:r w:rsidR="001C4B19">
        <w:rPr>
          <w:noProof/>
        </w:rPr>
        <mc:AlternateContent>
          <mc:Choice Requires="wps">
            <w:drawing>
              <wp:anchor distT="0" distB="0" distL="114300" distR="114300" simplePos="0" relativeHeight="251683840" behindDoc="0" locked="0" layoutInCell="1" allowOverlap="1" wp14:anchorId="07BA52AE" wp14:editId="12028407">
                <wp:simplePos x="0" y="0"/>
                <wp:positionH relativeFrom="column">
                  <wp:posOffset>836711</wp:posOffset>
                </wp:positionH>
                <wp:positionV relativeFrom="paragraph">
                  <wp:posOffset>1550714</wp:posOffset>
                </wp:positionV>
                <wp:extent cx="2279650" cy="830449"/>
                <wp:effectExtent l="0" t="0" r="6350" b="0"/>
                <wp:wrapNone/>
                <wp:docPr id="59" name="Shape 1073741839"/>
                <wp:cNvGraphicFramePr/>
                <a:graphic xmlns:a="http://schemas.openxmlformats.org/drawingml/2006/main">
                  <a:graphicData uri="http://schemas.microsoft.com/office/word/2010/wordprocessingShape">
                    <wps:wsp>
                      <wps:cNvSpPr txBox="1"/>
                      <wps:spPr>
                        <a:xfrm>
                          <a:off x="0" y="0"/>
                          <a:ext cx="2279650" cy="830449"/>
                        </a:xfrm>
                        <a:prstGeom prst="rect">
                          <a:avLst/>
                        </a:prstGeom>
                        <a:noFill/>
                        <a:ln w="12700" cap="flat">
                          <a:noFill/>
                          <a:miter lim="400000"/>
                        </a:ln>
                        <a:effectLst/>
                      </wps:spPr>
                      <wps:txbx>
                        <w:txbxContent>
                          <w:p w14:paraId="04B24C6C" w14:textId="293A6CED" w:rsidR="001C4B19" w:rsidRDefault="001C4B19" w:rsidP="001C4B19">
                            <w:pPr>
                              <w:pStyle w:val="Body"/>
                              <w:spacing w:before="83" w:line="276" w:lineRule="auto"/>
                              <w:ind w:left="161" w:right="149"/>
                            </w:pPr>
                            <w:r>
                              <w:rPr>
                                <w:lang w:val="en-US"/>
                              </w:rPr>
                              <w:t xml:space="preserve">A bank of assessments and/or a specialist assessor is used to identify a </w:t>
                            </w:r>
                            <w:proofErr w:type="gramStart"/>
                            <w:r>
                              <w:rPr>
                                <w:lang w:val="en-US"/>
                              </w:rPr>
                              <w:t xml:space="preserve">specific </w:t>
                            </w:r>
                            <w:r w:rsidR="00A90C47">
                              <w:rPr>
                                <w:lang w:val="en-US"/>
                              </w:rPr>
                              <w:t>areas</w:t>
                            </w:r>
                            <w:proofErr w:type="gramEnd"/>
                            <w:r w:rsidR="00A90C47">
                              <w:rPr>
                                <w:lang w:val="en-US"/>
                              </w:rPr>
                              <w:t xml:space="preserve"> of</w:t>
                            </w:r>
                            <w:r>
                              <w:rPr>
                                <w:lang w:val="en-US"/>
                              </w:rPr>
                              <w:t xml:space="preserve"> difficulty and </w:t>
                            </w:r>
                            <w:r w:rsidR="00A90C47">
                              <w:rPr>
                                <w:lang w:val="en-US"/>
                              </w:rPr>
                              <w:t>support recommendations</w:t>
                            </w:r>
                            <w:r>
                              <w:rPr>
                                <w:lang w:val="en-US"/>
                              </w:rPr>
                              <w: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07BA52AE" id="Shape 1073741839" o:spid="_x0000_s1029" type="#_x0000_t202" style="position:absolute;margin-left:65.9pt;margin-top:122.1pt;width:179.5pt;height:6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" filled="f" stroked="f" strokeweight="1pt">
                <v:stroke miterlimit="4"/>
                <v:textbox inset="0,0,0,0">
                  <w:txbxContent>
                    <w:p w14:paraId="04B24C6C" w14:textId="293A6CED" w:rsidR="001C4B19" w:rsidRDefault="001C4B19" w:rsidP="001C4B19">
                      <w:pPr>
                        <w:pStyle w:val="Body"/>
                        <w:spacing w:before="83" w:line="276" w:lineRule="auto"/>
                        <w:ind w:left="161" w:right="149"/>
                      </w:pPr>
                      <w:r>
                        <w:rPr>
                          <w:lang w:val="en-US"/>
                        </w:rPr>
                        <w:t xml:space="preserve">A bank of assessments and/or a specialist assessor is used to identify a </w:t>
                      </w:r>
                      <w:proofErr w:type="gramStart"/>
                      <w:r>
                        <w:rPr>
                          <w:lang w:val="en-US"/>
                        </w:rPr>
                        <w:t xml:space="preserve">specific </w:t>
                      </w:r>
                      <w:r w:rsidR="00A90C47">
                        <w:rPr>
                          <w:lang w:val="en-US"/>
                        </w:rPr>
                        <w:t>areas</w:t>
                      </w:r>
                      <w:proofErr w:type="gramEnd"/>
                      <w:r w:rsidR="00A90C47">
                        <w:rPr>
                          <w:lang w:val="en-US"/>
                        </w:rPr>
                        <w:t xml:space="preserve"> of</w:t>
                      </w:r>
                      <w:r>
                        <w:rPr>
                          <w:lang w:val="en-US"/>
                        </w:rPr>
                        <w:t xml:space="preserve"> difficulty and </w:t>
                      </w:r>
                      <w:r w:rsidR="00A90C47">
                        <w:rPr>
                          <w:lang w:val="en-US"/>
                        </w:rPr>
                        <w:t>support recommendations</w:t>
                      </w:r>
                      <w:r>
                        <w:rPr>
                          <w:lang w:val="en-US"/>
                        </w:rPr>
                        <w:t>.</w:t>
                      </w:r>
                    </w:p>
                  </w:txbxContent>
                </v:textbox>
              </v:shape>
            </w:pict>
          </mc:Fallback>
        </mc:AlternateContent>
      </w:r>
      <w:r w:rsidR="001C4B19">
        <w:rPr>
          <w:b/>
          <w:bCs/>
          <w:noProof/>
          <w:sz w:val="17"/>
          <w:szCs w:val="17"/>
          <w:lang w:val="en-GB"/>
        </w:rPr>
        <w:drawing>
          <wp:anchor distT="0" distB="0" distL="114300" distR="114300" simplePos="0" relativeHeight="251661312" behindDoc="1" locked="0" layoutInCell="1" allowOverlap="1" wp14:anchorId="058FB778" wp14:editId="757E2F89">
            <wp:simplePos x="0" y="0"/>
            <wp:positionH relativeFrom="column">
              <wp:posOffset>812362</wp:posOffset>
            </wp:positionH>
            <wp:positionV relativeFrom="paragraph">
              <wp:posOffset>1540028</wp:posOffset>
            </wp:positionV>
            <wp:extent cx="2279650" cy="872622"/>
            <wp:effectExtent l="0" t="0" r="0" b="3810"/>
            <wp:wrapNone/>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image5.png"/>
                    <pic:cNvPicPr>
                      <a:picLocks noChangeAspect="1"/>
                    </pic:cNvPicPr>
                  </pic:nvPicPr>
                  <pic:blipFill>
                    <a:blip r:embed="rId15"/>
                    <a:stretch>
                      <a:fillRect/>
                    </a:stretch>
                  </pic:blipFill>
                  <pic:spPr>
                    <a:xfrm>
                      <a:off x="0" y="0"/>
                      <a:ext cx="2284400" cy="874440"/>
                    </a:xfrm>
                    <a:prstGeom prst="rect">
                      <a:avLst/>
                    </a:prstGeom>
                    <a:ln w="12700" cap="flat">
                      <a:noFill/>
                      <a:miter lim="400000"/>
                    </a:ln>
                    <a:effectLst/>
                  </pic:spPr>
                </pic:pic>
              </a:graphicData>
            </a:graphic>
            <wp14:sizeRelV relativeFrom="margin">
              <wp14:pctHeight>0</wp14:pctHeight>
            </wp14:sizeRelV>
          </wp:anchor>
        </w:drawing>
      </w:r>
      <w:r w:rsidR="001C4B19">
        <w:rPr>
          <w:noProof/>
          <w:lang w:val="en-GB"/>
        </w:rPr>
        <mc:AlternateContent>
          <mc:Choice Requires="wps">
            <w:drawing>
              <wp:anchor distT="0" distB="0" distL="114300" distR="114300" simplePos="0" relativeHeight="251670528" behindDoc="0" locked="0" layoutInCell="1" allowOverlap="1" wp14:anchorId="04F29CC6" wp14:editId="6A751119">
                <wp:simplePos x="0" y="0"/>
                <wp:positionH relativeFrom="column">
                  <wp:posOffset>5005070</wp:posOffset>
                </wp:positionH>
                <wp:positionV relativeFrom="paragraph">
                  <wp:posOffset>639978</wp:posOffset>
                </wp:positionV>
                <wp:extent cx="525780" cy="674370"/>
                <wp:effectExtent l="0" t="0" r="33020" b="36830"/>
                <wp:wrapNone/>
                <wp:docPr id="6" name="Straight Arrow Connector 6"/>
                <wp:cNvGraphicFramePr/>
                <a:graphic xmlns:a="http://schemas.openxmlformats.org/drawingml/2006/main">
                  <a:graphicData uri="http://schemas.microsoft.com/office/word/2010/wordprocessingShape">
                    <wps:wsp>
                      <wps:cNvCnPr/>
                      <wps:spPr>
                        <a:xfrm>
                          <a:off x="0" y="0"/>
                          <a:ext cx="525780" cy="674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6A39DB" id="_x0000_t32" coordsize="21600,21600" o:spt="32" o:oned="t" path="m,l21600,21600e" filled="f">
                <v:path arrowok="t" fillok="f" o:connecttype="none"/>
                <o:lock v:ext="edit" shapetype="t"/>
              </v:shapetype>
              <v:shape id="Straight Arrow Connector 6" o:spid="_x0000_s1026" type="#_x0000_t32" style="position:absolute;margin-left:394.1pt;margin-top:50.4pt;width:41.4pt;height:53.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" strokecolor="black [3200]" strokeweight=".5pt">
                <v:stroke endarrow="block" joinstyle="miter"/>
              </v:shape>
            </w:pict>
          </mc:Fallback>
        </mc:AlternateContent>
      </w:r>
      <w:r w:rsidR="001C4B19">
        <w:rPr>
          <w:noProof/>
          <w:lang w:val="en-GB"/>
        </w:rPr>
        <mc:AlternateContent>
          <mc:Choice Requires="wps">
            <w:drawing>
              <wp:anchor distT="0" distB="0" distL="114300" distR="114300" simplePos="0" relativeHeight="251671552" behindDoc="0" locked="0" layoutInCell="1" allowOverlap="1" wp14:anchorId="281DDCA0" wp14:editId="277FB2BD">
                <wp:simplePos x="0" y="0"/>
                <wp:positionH relativeFrom="column">
                  <wp:posOffset>1953260</wp:posOffset>
                </wp:positionH>
                <wp:positionV relativeFrom="paragraph">
                  <wp:posOffset>729615</wp:posOffset>
                </wp:positionV>
                <wp:extent cx="628650" cy="0"/>
                <wp:effectExtent l="0" t="63500" r="0" b="76200"/>
                <wp:wrapNone/>
                <wp:docPr id="5" name="Straight Arrow Connector 5"/>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9546BB" id="_x0000_t32" coordsize="21600,21600" o:spt="32" o:oned="t" path="m,l21600,21600e" filled="f">
                <v:path arrowok="t" fillok="f" o:connecttype="none"/>
                <o:lock v:ext="edit" shapetype="t"/>
              </v:shapetype>
              <v:shape id="Straight Arrow Connector 5" o:spid="_x0000_s1026" type="#_x0000_t32" style="position:absolute;margin-left:153.8pt;margin-top:57.45pt;width:4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" strokecolor="black [3200]" strokeweight=".5pt">
                <v:stroke endarrow="block" joinstyle="miter"/>
              </v:shape>
            </w:pict>
          </mc:Fallback>
        </mc:AlternateContent>
      </w:r>
      <w:r w:rsidR="001C4B19">
        <w:rPr>
          <w:noProof/>
          <w:lang w:val="en-GB"/>
        </w:rPr>
        <mc:AlternateContent>
          <mc:Choice Requires="wpg">
            <w:drawing>
              <wp:anchor distT="0" distB="0" distL="0" distR="0" simplePos="0" relativeHeight="251664384" behindDoc="0" locked="0" layoutInCell="1" allowOverlap="1" wp14:anchorId="0723C12E" wp14:editId="01B6B14B">
                <wp:simplePos x="0" y="0"/>
                <wp:positionH relativeFrom="page">
                  <wp:posOffset>494030</wp:posOffset>
                </wp:positionH>
                <wp:positionV relativeFrom="line">
                  <wp:posOffset>318291</wp:posOffset>
                </wp:positionV>
                <wp:extent cx="2218055" cy="876935"/>
                <wp:effectExtent l="0" t="0" r="4445" b="0"/>
                <wp:wrapTopAndBottom distT="0" distB="0"/>
                <wp:docPr id="11" name="officeArt object"/>
                <wp:cNvGraphicFramePr/>
                <a:graphic xmlns:a="http://schemas.openxmlformats.org/drawingml/2006/main">
                  <a:graphicData uri="http://schemas.microsoft.com/office/word/2010/wordprocessingGroup">
                    <wpg:wgp>
                      <wpg:cNvGrpSpPr/>
                      <wpg:grpSpPr>
                        <a:xfrm>
                          <a:off x="0" y="0"/>
                          <a:ext cx="2218055" cy="876935"/>
                          <a:chOff x="0" y="-1"/>
                          <a:chExt cx="2910205" cy="876937"/>
                        </a:xfrm>
                      </wpg:grpSpPr>
                      <pic:pic xmlns:pic="http://schemas.openxmlformats.org/drawingml/2006/picture">
                        <pic:nvPicPr>
                          <pic:cNvPr id="26" name="image3.png"/>
                          <pic:cNvPicPr>
                            <a:picLocks noChangeAspect="1"/>
                          </pic:cNvPicPr>
                        </pic:nvPicPr>
                        <pic:blipFill>
                          <a:blip r:embed="rId16"/>
                          <a:stretch>
                            <a:fillRect/>
                          </a:stretch>
                        </pic:blipFill>
                        <pic:spPr>
                          <a:xfrm>
                            <a:off x="0" y="0"/>
                            <a:ext cx="2910205" cy="876936"/>
                          </a:xfrm>
                          <a:prstGeom prst="rect">
                            <a:avLst/>
                          </a:prstGeom>
                          <a:ln w="12700" cap="flat">
                            <a:noFill/>
                            <a:miter lim="400000"/>
                          </a:ln>
                          <a:effectLst/>
                        </pic:spPr>
                      </pic:pic>
                      <wps:wsp>
                        <wps:cNvPr id="27" name="Shape 1073741835"/>
                        <wps:cNvSpPr txBox="1"/>
                        <wps:spPr>
                          <a:xfrm>
                            <a:off x="0" y="-1"/>
                            <a:ext cx="2910205" cy="876934"/>
                          </a:xfrm>
                          <a:prstGeom prst="rect">
                            <a:avLst/>
                          </a:prstGeom>
                          <a:noFill/>
                          <a:ln w="12700" cap="flat">
                            <a:noFill/>
                            <a:miter lim="400000"/>
                          </a:ln>
                          <a:effectLst/>
                        </wps:spPr>
                        <wps:txbx>
                          <w:txbxContent>
                            <w:p w14:paraId="65CD55B9" w14:textId="77777777" w:rsidR="001C4B19" w:rsidRDefault="001C4B19" w:rsidP="001C4B19">
                              <w:pPr>
                                <w:pStyle w:val="Body"/>
                                <w:spacing w:before="84" w:line="276" w:lineRule="auto"/>
                                <w:ind w:left="157" w:right="180"/>
                              </w:pPr>
                              <w:r>
                                <w:rPr>
                                  <w:lang w:val="en-US"/>
                                </w:rPr>
                                <w:t>Teacher identifies a child who is not making expected progress and discusses concerns at a pupil progress meeting.</w:t>
                              </w:r>
                            </w:p>
                          </w:txbxContent>
                        </wps:txbx>
                        <wps:bodyPr wrap="square" lIns="0" tIns="0" rIns="0" bIns="0" numCol="1" anchor="t">
                          <a:noAutofit/>
                        </wps:bodyPr>
                      </wps:wsp>
                    </wpg:wgp>
                  </a:graphicData>
                </a:graphic>
                <wp14:sizeRelH relativeFrom="margin">
                  <wp14:pctWidth>0</wp14:pctWidth>
                </wp14:sizeRelH>
              </wp:anchor>
            </w:drawing>
          </mc:Choice>
          <mc:Fallback>
            <w:pict>
              <v:group w14:anchorId="0723C12E" id="_x0000_s1030" style="position:absolute;margin-left:38.9pt;margin-top:25.05pt;width:174.65pt;height:69.05pt;z-index:251664384;mso-wrap-distance-left:0;mso-wrap-distance-right:0;mso-position-horizontal-relative:page;mso-position-vertical-relative:line;mso-width-relative:margin" coordorigin="" coordsize="29102,8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">
                <v:shape id="image3.png" o:spid="_x0000_s1031" type="#_x0000_t75" style="position:absolute;width:29102;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" strokeweight="1pt">
                  <v:stroke miterlimit="4"/>
                  <v:imagedata r:id="rId17" o:title=""/>
                </v:shape>
                <v:shape id="Shape 1073741835" o:spid="_x0000_s1032" type="#_x0000_t202" style="position:absolute;width:29102;height:8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" filled="f" stroked="f" strokeweight="1pt">
                  <v:stroke miterlimit="4"/>
                  <v:textbox inset="0,0,0,0">
                    <w:txbxContent>
                      <w:p w14:paraId="65CD55B9" w14:textId="77777777" w:rsidR="001C4B19" w:rsidRDefault="001C4B19" w:rsidP="001C4B19">
                        <w:pPr>
                          <w:pStyle w:val="Body"/>
                          <w:spacing w:before="84" w:line="276" w:lineRule="auto"/>
                          <w:ind w:left="157" w:right="180"/>
                        </w:pPr>
                        <w:r>
                          <w:rPr>
                            <w:lang w:val="en-US"/>
                          </w:rPr>
                          <w:t>Teacher identifies a child who is not making expected progress and discusses concerns at a pupil progress meeting.</w:t>
                        </w:r>
                      </w:p>
                    </w:txbxContent>
                  </v:textbox>
                </v:shape>
                <w10:wrap type="topAndBottom" anchorx="page" anchory="line"/>
              </v:group>
            </w:pict>
          </mc:Fallback>
        </mc:AlternateContent>
      </w:r>
      <w:r w:rsidR="001C4B19">
        <w:rPr>
          <w:noProof/>
          <w:lang w:val="en-GB"/>
        </w:rPr>
        <mc:AlternateContent>
          <mc:Choice Requires="wpg">
            <w:drawing>
              <wp:anchor distT="0" distB="0" distL="0" distR="0" simplePos="0" relativeHeight="251669504" behindDoc="0" locked="0" layoutInCell="1" allowOverlap="1" wp14:anchorId="58BC4AD5" wp14:editId="4A8FBD40">
                <wp:simplePos x="0" y="0"/>
                <wp:positionH relativeFrom="page">
                  <wp:posOffset>3521492</wp:posOffset>
                </wp:positionH>
                <wp:positionV relativeFrom="line">
                  <wp:posOffset>213433</wp:posOffset>
                </wp:positionV>
                <wp:extent cx="2218055" cy="1409065"/>
                <wp:effectExtent l="0" t="0" r="4445" b="635"/>
                <wp:wrapTopAndBottom distT="0" distB="0"/>
                <wp:docPr id="28" name="officeArt object"/>
                <wp:cNvGraphicFramePr/>
                <a:graphic xmlns:a="http://schemas.openxmlformats.org/drawingml/2006/main">
                  <a:graphicData uri="http://schemas.microsoft.com/office/word/2010/wordprocessingGroup">
                    <wpg:wgp>
                      <wpg:cNvGrpSpPr/>
                      <wpg:grpSpPr>
                        <a:xfrm>
                          <a:off x="0" y="0"/>
                          <a:ext cx="2218055" cy="1409065"/>
                          <a:chOff x="0" y="-1"/>
                          <a:chExt cx="2910205" cy="1124265"/>
                        </a:xfrm>
                      </wpg:grpSpPr>
                      <pic:pic xmlns:pic="http://schemas.openxmlformats.org/drawingml/2006/picture">
                        <pic:nvPicPr>
                          <pic:cNvPr id="29" name="image3.png"/>
                          <pic:cNvPicPr>
                            <a:picLocks noChangeAspect="1"/>
                          </pic:cNvPicPr>
                        </pic:nvPicPr>
                        <pic:blipFill>
                          <a:blip r:embed="rId16"/>
                          <a:stretch>
                            <a:fillRect/>
                          </a:stretch>
                        </pic:blipFill>
                        <pic:spPr>
                          <a:xfrm>
                            <a:off x="0" y="0"/>
                            <a:ext cx="2910205" cy="876936"/>
                          </a:xfrm>
                          <a:prstGeom prst="rect">
                            <a:avLst/>
                          </a:prstGeom>
                          <a:ln w="12700" cap="flat">
                            <a:noFill/>
                            <a:miter lim="400000"/>
                          </a:ln>
                          <a:effectLst/>
                        </pic:spPr>
                      </pic:pic>
                      <wps:wsp>
                        <wps:cNvPr id="30" name="Shape 1073741835"/>
                        <wps:cNvSpPr txBox="1"/>
                        <wps:spPr>
                          <a:xfrm>
                            <a:off x="0" y="-1"/>
                            <a:ext cx="2910205" cy="1124265"/>
                          </a:xfrm>
                          <a:prstGeom prst="rect">
                            <a:avLst/>
                          </a:prstGeom>
                          <a:noFill/>
                          <a:ln w="12700" cap="flat">
                            <a:noFill/>
                            <a:miter lim="400000"/>
                          </a:ln>
                          <a:effectLst/>
                        </wps:spPr>
                        <wps:txbx>
                          <w:txbxContent>
                            <w:p w14:paraId="748A68FF" w14:textId="723A88C9" w:rsidR="001C4B19" w:rsidRDefault="001C4B19" w:rsidP="001C4B19">
                              <w:pPr>
                                <w:pStyle w:val="Body"/>
                                <w:spacing w:before="84" w:line="276" w:lineRule="auto"/>
                                <w:ind w:left="157" w:right="180"/>
                              </w:pPr>
                              <w:r>
                                <w:t xml:space="preserve">Teacher takes steps to provide further differentiated learning opportunities to support the pupil </w:t>
                              </w:r>
                              <w:r w:rsidR="00BA2ED3">
                                <w:t>through monitoring, considering and responding to individual need</w:t>
                              </w:r>
                              <w:r>
                                <w:t>.</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8BC4AD5" id="_x0000_s1033" style="position:absolute;margin-left:277.3pt;margin-top:16.8pt;width:174.65pt;height:110.95pt;z-index:251669504;mso-wrap-distance-left:0;mso-wrap-distance-right:0;mso-position-horizontal-relative:page;mso-position-vertical-relative:line;mso-width-relative:margin;mso-height-relative:margin" coordorigin="" coordsize="29102,1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">
                <v:shape id="image3.png" o:spid="_x0000_s1034" type="#_x0000_t75" style="position:absolute;width:29102;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" strokeweight="1pt">
                  <v:stroke miterlimit="4"/>
                  <v:imagedata r:id="rId17" o:title=""/>
                </v:shape>
                <v:shape id="Shape 1073741835" o:spid="_x0000_s1035" type="#_x0000_t202" style="position:absolute;width:29102;height:1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" filled="f" stroked="f" strokeweight="1pt">
                  <v:stroke miterlimit="4"/>
                  <v:textbox inset="0,0,0,0">
                    <w:txbxContent>
                      <w:p w14:paraId="748A68FF" w14:textId="723A88C9" w:rsidR="001C4B19" w:rsidRDefault="001C4B19" w:rsidP="001C4B19">
                        <w:pPr>
                          <w:pStyle w:val="Body"/>
                          <w:spacing w:before="84" w:line="276" w:lineRule="auto"/>
                          <w:ind w:left="157" w:right="180"/>
                        </w:pPr>
                        <w:r>
                          <w:t xml:space="preserve">Teacher takes steps to provide further differentiated learning opportunities to support the pupil </w:t>
                        </w:r>
                        <w:r w:rsidR="00BA2ED3">
                          <w:t>through monitoring, considering and responding to individual need</w:t>
                        </w:r>
                        <w:r>
                          <w:t>.</w:t>
                        </w:r>
                      </w:p>
                    </w:txbxContent>
                  </v:textbox>
                </v:shape>
                <w10:wrap type="topAndBottom" anchorx="page" anchory="line"/>
              </v:group>
            </w:pict>
          </mc:Fallback>
        </mc:AlternateContent>
      </w:r>
    </w:p>
    <w:p w14:paraId="28C9300F" w14:textId="77777777" w:rsidR="001C4B19" w:rsidRDefault="001C4B19" w:rsidP="001C4B19">
      <w:pPr>
        <w:pStyle w:val="BodyText"/>
        <w:rPr>
          <w:b/>
          <w:bCs/>
          <w:sz w:val="20"/>
          <w:szCs w:val="20"/>
        </w:rPr>
      </w:pPr>
    </w:p>
    <w:p w14:paraId="4945689F" w14:textId="2093360A" w:rsidR="001C4B19" w:rsidRDefault="001C4B19" w:rsidP="001C4B19">
      <w:pPr>
        <w:pStyle w:val="BodyText"/>
        <w:rPr>
          <w:b/>
          <w:bCs/>
          <w:sz w:val="20"/>
          <w:szCs w:val="20"/>
        </w:rPr>
      </w:pPr>
    </w:p>
    <w:p w14:paraId="06CB65F2" w14:textId="4A8CDB99" w:rsidR="001C4B19" w:rsidRDefault="00A90C47" w:rsidP="001C4B19">
      <w:pPr>
        <w:pStyle w:val="BodyText"/>
        <w:spacing w:before="8"/>
        <w:rPr>
          <w:b/>
          <w:bCs/>
          <w:sz w:val="17"/>
          <w:szCs w:val="17"/>
        </w:rPr>
      </w:pPr>
      <w:r>
        <w:rPr>
          <w:noProof/>
          <w:lang w:val="en-GB"/>
        </w:rPr>
        <mc:AlternateContent>
          <mc:Choice Requires="wps">
            <w:drawing>
              <wp:anchor distT="0" distB="0" distL="114300" distR="114300" simplePos="0" relativeHeight="251673600" behindDoc="0" locked="0" layoutInCell="1" allowOverlap="1" wp14:anchorId="075C1200" wp14:editId="0BE804F7">
                <wp:simplePos x="0" y="0"/>
                <wp:positionH relativeFrom="column">
                  <wp:posOffset>3087370</wp:posOffset>
                </wp:positionH>
                <wp:positionV relativeFrom="paragraph">
                  <wp:posOffset>15240</wp:posOffset>
                </wp:positionV>
                <wp:extent cx="928370" cy="297180"/>
                <wp:effectExtent l="25400" t="0" r="11430" b="45720"/>
                <wp:wrapNone/>
                <wp:docPr id="31" name="Straight Arrow Connector 31"/>
                <wp:cNvGraphicFramePr/>
                <a:graphic xmlns:a="http://schemas.openxmlformats.org/drawingml/2006/main">
                  <a:graphicData uri="http://schemas.microsoft.com/office/word/2010/wordprocessingShape">
                    <wps:wsp>
                      <wps:cNvCnPr/>
                      <wps:spPr>
                        <a:xfrm flipH="1">
                          <a:off x="0" y="0"/>
                          <a:ext cx="92837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8BBF5" id="Straight Arrow Connector 31" o:spid="_x0000_s1026" type="#_x0000_t32" style="position:absolute;margin-left:243.1pt;margin-top:1.2pt;width:73.1pt;height:23.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" strokecolor="black [3200]" strokeweight=".5pt">
                <v:stroke endarrow="block" joinstyle="miter"/>
              </v:shape>
            </w:pict>
          </mc:Fallback>
        </mc:AlternateContent>
      </w:r>
    </w:p>
    <w:p w14:paraId="4412A1A5" w14:textId="77777777" w:rsidR="001C4B19" w:rsidRDefault="001C4B19" w:rsidP="001C4B19">
      <w:pPr>
        <w:pStyle w:val="BodyText"/>
        <w:spacing w:before="56" w:line="278" w:lineRule="auto"/>
        <w:ind w:right="5432"/>
      </w:pPr>
    </w:p>
    <w:p w14:paraId="19D021A4" w14:textId="55DC6CE9" w:rsidR="001C4B19" w:rsidRDefault="00A90C47" w:rsidP="001C4B19">
      <w:pPr>
        <w:pStyle w:val="BodyText"/>
        <w:rPr>
          <w:sz w:val="20"/>
          <w:szCs w:val="20"/>
        </w:rPr>
      </w:pPr>
      <w:r>
        <w:rPr>
          <w:noProof/>
          <w:sz w:val="20"/>
          <w:szCs w:val="20"/>
          <w:lang w:val="en-GB"/>
        </w:rPr>
        <mc:AlternateContent>
          <mc:Choice Requires="wps">
            <w:drawing>
              <wp:anchor distT="0" distB="0" distL="114300" distR="114300" simplePos="0" relativeHeight="251674624" behindDoc="0" locked="0" layoutInCell="1" allowOverlap="1" wp14:anchorId="00DC57BF" wp14:editId="0FB1368A">
                <wp:simplePos x="0" y="0"/>
                <wp:positionH relativeFrom="column">
                  <wp:posOffset>1835149</wp:posOffset>
                </wp:positionH>
                <wp:positionV relativeFrom="paragraph">
                  <wp:posOffset>127635</wp:posOffset>
                </wp:positionV>
                <wp:extent cx="95250" cy="257175"/>
                <wp:effectExtent l="38100" t="0" r="19050" b="47625"/>
                <wp:wrapNone/>
                <wp:docPr id="32" name="Straight Arrow Connector 32"/>
                <wp:cNvGraphicFramePr/>
                <a:graphic xmlns:a="http://schemas.openxmlformats.org/drawingml/2006/main">
                  <a:graphicData uri="http://schemas.microsoft.com/office/word/2010/wordprocessingShape">
                    <wps:wsp>
                      <wps:cNvCnPr/>
                      <wps:spPr>
                        <a:xfrm flipH="1">
                          <a:off x="0" y="0"/>
                          <a:ext cx="952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60213" id="Straight Arrow Connector 32" o:spid="_x0000_s1026" type="#_x0000_t32" style="position:absolute;margin-left:144.5pt;margin-top:10.05pt;width:7.5pt;height:2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" strokecolor="black [3200]" strokeweight=".5pt">
                <v:stroke endarrow="block" joinstyle="miter"/>
              </v:shape>
            </w:pict>
          </mc:Fallback>
        </mc:AlternateContent>
      </w:r>
    </w:p>
    <w:p w14:paraId="60A75D3A" w14:textId="31E5BEFB" w:rsidR="001C4B19" w:rsidRDefault="001C4B19" w:rsidP="001C4B19">
      <w:pPr>
        <w:pStyle w:val="BodyText"/>
        <w:spacing w:before="1"/>
        <w:rPr>
          <w:sz w:val="29"/>
          <w:szCs w:val="29"/>
        </w:rPr>
      </w:pPr>
    </w:p>
    <w:p w14:paraId="0FB0734F" w14:textId="77777777" w:rsidR="001C4B19" w:rsidRDefault="001C4B19" w:rsidP="001C4B19">
      <w:pPr>
        <w:pStyle w:val="BodyText"/>
        <w:spacing w:before="56" w:line="278" w:lineRule="auto"/>
        <w:ind w:right="5352"/>
      </w:pPr>
      <w:r>
        <w:rPr>
          <w:noProof/>
        </w:rPr>
        <mc:AlternateContent>
          <mc:Choice Requires="wps">
            <w:drawing>
              <wp:anchor distT="0" distB="0" distL="114300" distR="114300" simplePos="0" relativeHeight="251684864" behindDoc="0" locked="0" layoutInCell="1" allowOverlap="1" wp14:anchorId="5B8CE07E" wp14:editId="468D3BCB">
                <wp:simplePos x="0" y="0"/>
                <wp:positionH relativeFrom="column">
                  <wp:posOffset>803275</wp:posOffset>
                </wp:positionH>
                <wp:positionV relativeFrom="paragraph">
                  <wp:posOffset>7029</wp:posOffset>
                </wp:positionV>
                <wp:extent cx="2279650" cy="1076960"/>
                <wp:effectExtent l="0" t="0" r="6350" b="2540"/>
                <wp:wrapNone/>
                <wp:docPr id="60" name="Shape 1073741839"/>
                <wp:cNvGraphicFramePr/>
                <a:graphic xmlns:a="http://schemas.openxmlformats.org/drawingml/2006/main">
                  <a:graphicData uri="http://schemas.microsoft.com/office/word/2010/wordprocessingShape">
                    <wps:wsp>
                      <wps:cNvSpPr txBox="1"/>
                      <wps:spPr>
                        <a:xfrm>
                          <a:off x="0" y="0"/>
                          <a:ext cx="2279650" cy="1076960"/>
                        </a:xfrm>
                        <a:prstGeom prst="rect">
                          <a:avLst/>
                        </a:prstGeom>
                        <a:noFill/>
                        <a:ln w="12700" cap="flat">
                          <a:noFill/>
                          <a:miter lim="400000"/>
                        </a:ln>
                        <a:effectLst/>
                      </wps:spPr>
                      <wps:txbx>
                        <w:txbxContent>
                          <w:p w14:paraId="5C090967" w14:textId="124EEA44" w:rsidR="001C4B19" w:rsidRDefault="00A90C47" w:rsidP="001C4B19">
                            <w:pPr>
                              <w:pStyle w:val="Body"/>
                              <w:spacing w:before="83" w:line="276" w:lineRule="auto"/>
                              <w:ind w:left="161" w:right="149"/>
                            </w:pPr>
                            <w:r>
                              <w:rPr>
                                <w:lang w:val="en-US"/>
                              </w:rPr>
                              <w:t>Recommendations for support are discussed by SENDCo,</w:t>
                            </w:r>
                            <w:r w:rsidR="001C4B19">
                              <w:rPr>
                                <w:lang w:val="en-US"/>
                              </w:rPr>
                              <w:t xml:space="preserve"> teacher</w:t>
                            </w:r>
                            <w:r>
                              <w:rPr>
                                <w:lang w:val="en-US"/>
                              </w:rPr>
                              <w:t xml:space="preserve"> and</w:t>
                            </w:r>
                            <w:r w:rsidR="001C4B19">
                              <w:rPr>
                                <w:lang w:val="en-US"/>
                              </w:rPr>
                              <w:t xml:space="preserve"> parent/carer </w:t>
                            </w:r>
                            <w:r>
                              <w:rPr>
                                <w:lang w:val="en-US"/>
                              </w:rPr>
                              <w:t>including</w:t>
                            </w:r>
                            <w:r w:rsidR="001C4B19">
                              <w:rPr>
                                <w:lang w:val="en-US"/>
                              </w:rPr>
                              <w:t xml:space="preserve"> </w:t>
                            </w:r>
                            <w:r>
                              <w:rPr>
                                <w:lang w:val="en-US"/>
                              </w:rPr>
                              <w:t>child views (where appropriate)</w:t>
                            </w:r>
                            <w:r w:rsidR="001C4B19">
                              <w:rPr>
                                <w:lang w:val="en-US"/>
                              </w:rPr>
                              <w:t>.</w:t>
                            </w:r>
                          </w:p>
                        </w:txbxContent>
                      </wps:txbx>
                      <wps:bodyPr wrap="square" lIns="0" tIns="0" rIns="0" bIns="0" numCol="1" anchor="t">
                        <a:noAutofit/>
                      </wps:bodyPr>
                    </wps:wsp>
                  </a:graphicData>
                </a:graphic>
                <wp14:sizeRelH relativeFrom="margin">
                  <wp14:pctWidth>0</wp14:pctWidth>
                </wp14:sizeRelH>
              </wp:anchor>
            </w:drawing>
          </mc:Choice>
          <mc:Fallback>
            <w:pict>
              <v:shape w14:anchorId="5B8CE07E" id="_x0000_s1036" type="#_x0000_t202" style="position:absolute;margin-left:63.25pt;margin-top:.55pt;width:179.5pt;height:84.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" filled="f" stroked="f" strokeweight="1pt">
                <v:stroke miterlimit="4"/>
                <v:textbox inset="0,0,0,0">
                  <w:txbxContent>
                    <w:p w14:paraId="5C090967" w14:textId="124EEA44" w:rsidR="001C4B19" w:rsidRDefault="00A90C47" w:rsidP="001C4B19">
                      <w:pPr>
                        <w:pStyle w:val="Body"/>
                        <w:spacing w:before="83" w:line="276" w:lineRule="auto"/>
                        <w:ind w:left="161" w:right="149"/>
                      </w:pPr>
                      <w:r>
                        <w:rPr>
                          <w:lang w:val="en-US"/>
                        </w:rPr>
                        <w:t>Recommendations for support are discussed by SENDCo,</w:t>
                      </w:r>
                      <w:r w:rsidR="001C4B19">
                        <w:rPr>
                          <w:lang w:val="en-US"/>
                        </w:rPr>
                        <w:t xml:space="preserve"> teacher</w:t>
                      </w:r>
                      <w:r>
                        <w:rPr>
                          <w:lang w:val="en-US"/>
                        </w:rPr>
                        <w:t xml:space="preserve"> and</w:t>
                      </w:r>
                      <w:r w:rsidR="001C4B19">
                        <w:rPr>
                          <w:lang w:val="en-US"/>
                        </w:rPr>
                        <w:t xml:space="preserve"> parent/carer </w:t>
                      </w:r>
                      <w:r>
                        <w:rPr>
                          <w:lang w:val="en-US"/>
                        </w:rPr>
                        <w:t>including</w:t>
                      </w:r>
                      <w:r w:rsidR="001C4B19">
                        <w:rPr>
                          <w:lang w:val="en-US"/>
                        </w:rPr>
                        <w:t xml:space="preserve"> </w:t>
                      </w:r>
                      <w:r>
                        <w:rPr>
                          <w:lang w:val="en-US"/>
                        </w:rPr>
                        <w:t>child views (where appropriate)</w:t>
                      </w:r>
                      <w:r w:rsidR="001C4B19">
                        <w:rPr>
                          <w:lang w:val="en-US"/>
                        </w:rPr>
                        <w:t>.</w:t>
                      </w:r>
                    </w:p>
                  </w:txbxContent>
                </v:textbox>
              </v:shape>
            </w:pict>
          </mc:Fallback>
        </mc:AlternateContent>
      </w:r>
      <w:r>
        <w:rPr>
          <w:noProof/>
          <w:sz w:val="29"/>
          <w:szCs w:val="29"/>
          <w:lang w:val="en-GB"/>
        </w:rPr>
        <w:drawing>
          <wp:anchor distT="0" distB="0" distL="114300" distR="114300" simplePos="0" relativeHeight="251662336" behindDoc="1" locked="0" layoutInCell="1" allowOverlap="1" wp14:anchorId="333BC033" wp14:editId="16493C1F">
            <wp:simplePos x="0" y="0"/>
            <wp:positionH relativeFrom="column">
              <wp:posOffset>804479</wp:posOffset>
            </wp:positionH>
            <wp:positionV relativeFrom="paragraph">
              <wp:posOffset>15284</wp:posOffset>
            </wp:positionV>
            <wp:extent cx="2279650" cy="906517"/>
            <wp:effectExtent l="0" t="0" r="0" b="0"/>
            <wp:wrapNone/>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image6.png"/>
                    <pic:cNvPicPr>
                      <a:picLocks noChangeAspect="1"/>
                    </pic:cNvPicPr>
                  </pic:nvPicPr>
                  <pic:blipFill>
                    <a:blip r:embed="rId18"/>
                    <a:stretch>
                      <a:fillRect/>
                    </a:stretch>
                  </pic:blipFill>
                  <pic:spPr>
                    <a:xfrm>
                      <a:off x="0" y="0"/>
                      <a:ext cx="2281522" cy="907261"/>
                    </a:xfrm>
                    <a:prstGeom prst="rect">
                      <a:avLst/>
                    </a:prstGeom>
                    <a:ln w="12700" cap="flat">
                      <a:noFill/>
                      <a:miter lim="400000"/>
                    </a:ln>
                    <a:effectLst/>
                  </pic:spPr>
                </pic:pic>
              </a:graphicData>
            </a:graphic>
            <wp14:sizeRelV relativeFrom="margin">
              <wp14:pctHeight>0</wp14:pctHeight>
            </wp14:sizeRelV>
          </wp:anchor>
        </w:drawing>
      </w:r>
      <w:r>
        <w:rPr>
          <w:noProof/>
          <w:lang w:val="en-GB"/>
        </w:rPr>
        <mc:AlternateContent>
          <mc:Choice Requires="wpg">
            <w:drawing>
              <wp:anchor distT="0" distB="0" distL="0" distR="0" simplePos="0" relativeHeight="251665408" behindDoc="0" locked="0" layoutInCell="1" allowOverlap="1" wp14:anchorId="129431B4" wp14:editId="5A4381F5">
                <wp:simplePos x="0" y="0"/>
                <wp:positionH relativeFrom="page">
                  <wp:posOffset>4859655</wp:posOffset>
                </wp:positionH>
                <wp:positionV relativeFrom="line">
                  <wp:posOffset>189865</wp:posOffset>
                </wp:positionV>
                <wp:extent cx="2279650" cy="829945"/>
                <wp:effectExtent l="0" t="0" r="0" b="0"/>
                <wp:wrapNone/>
                <wp:docPr id="33" name="officeArt object"/>
                <wp:cNvGraphicFramePr/>
                <a:graphic xmlns:a="http://schemas.openxmlformats.org/drawingml/2006/main">
                  <a:graphicData uri="http://schemas.microsoft.com/office/word/2010/wordprocessingGroup">
                    <wpg:wgp>
                      <wpg:cNvGrpSpPr/>
                      <wpg:grpSpPr>
                        <a:xfrm>
                          <a:off x="0" y="0"/>
                          <a:ext cx="2279650" cy="829945"/>
                          <a:chOff x="0" y="0"/>
                          <a:chExt cx="2279650" cy="829944"/>
                        </a:xfrm>
                      </wpg:grpSpPr>
                      <pic:pic xmlns:pic="http://schemas.openxmlformats.org/drawingml/2006/picture">
                        <pic:nvPicPr>
                          <pic:cNvPr id="34" name="image6.png"/>
                          <pic:cNvPicPr>
                            <a:picLocks noChangeAspect="1"/>
                          </pic:cNvPicPr>
                        </pic:nvPicPr>
                        <pic:blipFill>
                          <a:blip r:embed="rId18"/>
                          <a:stretch>
                            <a:fillRect/>
                          </a:stretch>
                        </pic:blipFill>
                        <pic:spPr>
                          <a:xfrm>
                            <a:off x="0" y="0"/>
                            <a:ext cx="2279650" cy="829945"/>
                          </a:xfrm>
                          <a:prstGeom prst="rect">
                            <a:avLst/>
                          </a:prstGeom>
                          <a:ln w="12700" cap="flat">
                            <a:noFill/>
                            <a:miter lim="400000"/>
                          </a:ln>
                          <a:effectLst/>
                        </pic:spPr>
                      </pic:pic>
                      <wps:wsp>
                        <wps:cNvPr id="35" name="Shape 1073741851"/>
                        <wps:cNvSpPr txBox="1"/>
                        <wps:spPr>
                          <a:xfrm>
                            <a:off x="0" y="0"/>
                            <a:ext cx="2279650" cy="829945"/>
                          </a:xfrm>
                          <a:prstGeom prst="rect">
                            <a:avLst/>
                          </a:prstGeom>
                          <a:noFill/>
                          <a:ln w="12700" cap="flat">
                            <a:noFill/>
                            <a:miter lim="400000"/>
                          </a:ln>
                          <a:effectLst/>
                        </wps:spPr>
                        <wps:txbx>
                          <w:txbxContent>
                            <w:p w14:paraId="4FE72981" w14:textId="77777777" w:rsidR="001C4B19" w:rsidRDefault="001C4B19" w:rsidP="001C4B19">
                              <w:pPr>
                                <w:pStyle w:val="Body"/>
                                <w:spacing w:before="85" w:line="276" w:lineRule="auto"/>
                                <w:ind w:left="159" w:right="265"/>
                              </w:pPr>
                              <w:r>
                                <w:rPr>
                                  <w:lang w:val="en-US"/>
                                </w:rPr>
                                <w:t>Recommendations are effective after a given period. The child is not placed on the SEND register, but concerns are still monitored.</w:t>
                              </w:r>
                            </w:p>
                          </w:txbxContent>
                        </wps:txbx>
                        <wps:bodyPr wrap="square" lIns="0" tIns="0" rIns="0" bIns="0" numCol="1" anchor="t">
                          <a:noAutofit/>
                        </wps:bodyPr>
                      </wps:wsp>
                    </wpg:wgp>
                  </a:graphicData>
                </a:graphic>
              </wp:anchor>
            </w:drawing>
          </mc:Choice>
          <mc:Fallback>
            <w:pict>
              <v:group w14:anchorId="129431B4" id="_x0000_s1037" style="position:absolute;margin-left:382.65pt;margin-top:14.95pt;width:179.5pt;height:65.35pt;z-index:251665408;mso-wrap-distance-left:0;mso-wrap-distance-right:0;mso-position-horizontal-relative:page;mso-position-vertical-relative:line" coordsize="22796,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">
                <v:shape id="image6.png" o:spid="_x0000_s1038" type="#_x0000_t75" style="position:absolute;width:22796;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" strokeweight="1pt">
                  <v:stroke miterlimit="4"/>
                  <v:imagedata r:id="rId19" o:title=""/>
                </v:shape>
                <v:shape id="Shape 1073741851" o:spid="_x0000_s1039" type="#_x0000_t202" style="position:absolute;width:22796;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" filled="f" stroked="f" strokeweight="1pt">
                  <v:stroke miterlimit="4"/>
                  <v:textbox inset="0,0,0,0">
                    <w:txbxContent>
                      <w:p w14:paraId="4FE72981" w14:textId="77777777" w:rsidR="001C4B19" w:rsidRDefault="001C4B19" w:rsidP="001C4B19">
                        <w:pPr>
                          <w:pStyle w:val="Body"/>
                          <w:spacing w:before="85" w:line="276" w:lineRule="auto"/>
                          <w:ind w:left="159" w:right="265"/>
                        </w:pPr>
                        <w:r>
                          <w:rPr>
                            <w:lang w:val="en-US"/>
                          </w:rPr>
                          <w:t>Recommendations are effective after a given period. The child is not placed on the SEND register, but concerns are still monitored.</w:t>
                        </w:r>
                      </w:p>
                    </w:txbxContent>
                  </v:textbox>
                </v:shape>
                <w10:wrap anchorx="page" anchory="line"/>
              </v:group>
            </w:pict>
          </mc:Fallback>
        </mc:AlternateContent>
      </w:r>
    </w:p>
    <w:p w14:paraId="7F444D20" w14:textId="77777777" w:rsidR="001C4B19" w:rsidRDefault="001C4B19" w:rsidP="001C4B19">
      <w:pPr>
        <w:pStyle w:val="BodyText"/>
        <w:rPr>
          <w:sz w:val="20"/>
          <w:szCs w:val="20"/>
        </w:rPr>
      </w:pPr>
    </w:p>
    <w:p w14:paraId="7A4FC400" w14:textId="77777777" w:rsidR="001C4B19" w:rsidRDefault="001C4B19" w:rsidP="001C4B19">
      <w:pPr>
        <w:pStyle w:val="BodyText"/>
        <w:rPr>
          <w:sz w:val="20"/>
          <w:szCs w:val="20"/>
        </w:rPr>
      </w:pPr>
    </w:p>
    <w:p w14:paraId="611F2C1C" w14:textId="77777777" w:rsidR="001C4B19" w:rsidRDefault="001C4B19" w:rsidP="001C4B19">
      <w:pPr>
        <w:pStyle w:val="BodyText"/>
        <w:rPr>
          <w:sz w:val="20"/>
          <w:szCs w:val="20"/>
        </w:rPr>
      </w:pPr>
    </w:p>
    <w:p w14:paraId="03EC0E9C" w14:textId="77777777" w:rsidR="001C4B19" w:rsidRDefault="001C4B19" w:rsidP="001C4B19">
      <w:pPr>
        <w:pStyle w:val="BodyText"/>
        <w:rPr>
          <w:sz w:val="18"/>
          <w:szCs w:val="18"/>
        </w:rPr>
      </w:pPr>
      <w:r>
        <w:rPr>
          <w:noProof/>
          <w:sz w:val="20"/>
          <w:szCs w:val="20"/>
          <w:lang w:val="en-GB"/>
        </w:rPr>
        <mc:AlternateContent>
          <mc:Choice Requires="wps">
            <w:drawing>
              <wp:anchor distT="0" distB="0" distL="114300" distR="114300" simplePos="0" relativeHeight="251676672" behindDoc="0" locked="0" layoutInCell="1" allowOverlap="1" wp14:anchorId="6ADD7D5A" wp14:editId="165426A5">
                <wp:simplePos x="0" y="0"/>
                <wp:positionH relativeFrom="column">
                  <wp:posOffset>2143125</wp:posOffset>
                </wp:positionH>
                <wp:positionV relativeFrom="paragraph">
                  <wp:posOffset>36195</wp:posOffset>
                </wp:positionV>
                <wp:extent cx="1859915" cy="812800"/>
                <wp:effectExtent l="0" t="38100" r="64135" b="25400"/>
                <wp:wrapNone/>
                <wp:docPr id="36" name="Straight Arrow Connector 36"/>
                <wp:cNvGraphicFramePr/>
                <a:graphic xmlns:a="http://schemas.openxmlformats.org/drawingml/2006/main">
                  <a:graphicData uri="http://schemas.microsoft.com/office/word/2010/wordprocessingShape">
                    <wps:wsp>
                      <wps:cNvCnPr/>
                      <wps:spPr>
                        <a:xfrm flipV="1">
                          <a:off x="0" y="0"/>
                          <a:ext cx="1859915"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481A1" id="Straight Arrow Connector 36" o:spid="_x0000_s1026" type="#_x0000_t32" style="position:absolute;margin-left:168.75pt;margin-top:2.85pt;width:146.45pt;height:6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" strokecolor="black [3200]" strokeweight=".5pt">
                <v:stroke endarrow="block" joinstyle="miter"/>
              </v:shape>
            </w:pict>
          </mc:Fallback>
        </mc:AlternateContent>
      </w:r>
    </w:p>
    <w:p w14:paraId="11F92162" w14:textId="77777777" w:rsidR="001C4B19" w:rsidRDefault="001C4B19" w:rsidP="001C4B19">
      <w:pPr>
        <w:pStyle w:val="BodyText"/>
        <w:spacing w:before="1" w:line="278" w:lineRule="auto"/>
        <w:ind w:left="1070" w:right="7488"/>
      </w:pPr>
      <w:r>
        <w:rPr>
          <w:noProof/>
          <w:sz w:val="20"/>
          <w:szCs w:val="20"/>
          <w:lang w:val="en-GB"/>
        </w:rPr>
        <mc:AlternateContent>
          <mc:Choice Requires="wps">
            <w:drawing>
              <wp:anchor distT="0" distB="0" distL="114300" distR="114300" simplePos="0" relativeHeight="251675648" behindDoc="0" locked="0" layoutInCell="1" allowOverlap="1" wp14:anchorId="0EDFE2EA" wp14:editId="35E3AEC0">
                <wp:simplePos x="0" y="0"/>
                <wp:positionH relativeFrom="column">
                  <wp:posOffset>1177925</wp:posOffset>
                </wp:positionH>
                <wp:positionV relativeFrom="paragraph">
                  <wp:posOffset>80644</wp:posOffset>
                </wp:positionV>
                <wp:extent cx="186690" cy="371475"/>
                <wp:effectExtent l="38100" t="0" r="22860" b="47625"/>
                <wp:wrapNone/>
                <wp:docPr id="37" name="Straight Arrow Connector 37"/>
                <wp:cNvGraphicFramePr/>
                <a:graphic xmlns:a="http://schemas.openxmlformats.org/drawingml/2006/main">
                  <a:graphicData uri="http://schemas.microsoft.com/office/word/2010/wordprocessingShape">
                    <wps:wsp>
                      <wps:cNvCnPr/>
                      <wps:spPr>
                        <a:xfrm flipH="1">
                          <a:off x="0" y="0"/>
                          <a:ext cx="18669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BD9E4" id="Straight Arrow Connector 37" o:spid="_x0000_s1026" type="#_x0000_t32" style="position:absolute;margin-left:92.75pt;margin-top:6.35pt;width:14.7pt;height:29.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" strokecolor="black [3200]" strokeweight=".5pt">
                <v:stroke endarrow="block" joinstyle="miter"/>
              </v:shape>
            </w:pict>
          </mc:Fallback>
        </mc:AlternateContent>
      </w:r>
    </w:p>
    <w:p w14:paraId="1D82749C" w14:textId="77777777" w:rsidR="001C4B19" w:rsidRDefault="001C4B19" w:rsidP="001C4B19">
      <w:pPr>
        <w:pStyle w:val="BodyText"/>
        <w:rPr>
          <w:sz w:val="20"/>
          <w:szCs w:val="20"/>
        </w:rPr>
      </w:pPr>
    </w:p>
    <w:p w14:paraId="30C04D81" w14:textId="77777777" w:rsidR="001C4B19" w:rsidRDefault="001C4B19" w:rsidP="001C4B19">
      <w:pPr>
        <w:pStyle w:val="BodyText"/>
        <w:rPr>
          <w:sz w:val="20"/>
          <w:szCs w:val="20"/>
        </w:rPr>
      </w:pPr>
      <w:r>
        <w:rPr>
          <w:noProof/>
          <w:sz w:val="18"/>
          <w:szCs w:val="18"/>
          <w:lang w:val="en-GB"/>
        </w:rPr>
        <w:drawing>
          <wp:anchor distT="0" distB="0" distL="114300" distR="114300" simplePos="0" relativeHeight="251663360" behindDoc="1" locked="0" layoutInCell="1" allowOverlap="1" wp14:anchorId="27A17351" wp14:editId="77D1AFCE">
            <wp:simplePos x="0" y="0"/>
            <wp:positionH relativeFrom="column">
              <wp:posOffset>-143510</wp:posOffset>
            </wp:positionH>
            <wp:positionV relativeFrom="paragraph">
              <wp:posOffset>114300</wp:posOffset>
            </wp:positionV>
            <wp:extent cx="2279650" cy="629920"/>
            <wp:effectExtent l="0" t="0" r="0" b="5080"/>
            <wp:wrapNone/>
            <wp:docPr id="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image8.png"/>
                    <pic:cNvPicPr>
                      <a:picLocks noChangeAspect="1"/>
                    </pic:cNvPicPr>
                  </pic:nvPicPr>
                  <pic:blipFill>
                    <a:blip r:embed="rId20"/>
                    <a:stretch>
                      <a:fillRect/>
                    </a:stretch>
                  </pic:blipFill>
                  <pic:spPr>
                    <a:xfrm>
                      <a:off x="0" y="0"/>
                      <a:ext cx="2279650" cy="629920"/>
                    </a:xfrm>
                    <a:prstGeom prst="rect">
                      <a:avLst/>
                    </a:prstGeom>
                    <a:ln w="12700" cap="flat">
                      <a:noFill/>
                      <a:miter lim="400000"/>
                    </a:ln>
                    <a:effectLst/>
                  </pic:spPr>
                </pic:pic>
              </a:graphicData>
            </a:graphic>
          </wp:anchor>
        </w:drawing>
      </w:r>
      <w:r>
        <w:rPr>
          <w:noProof/>
        </w:rPr>
        <mc:AlternateContent>
          <mc:Choice Requires="wps">
            <w:drawing>
              <wp:anchor distT="0" distB="0" distL="114300" distR="114300" simplePos="0" relativeHeight="251685888" behindDoc="0" locked="0" layoutInCell="1" allowOverlap="1" wp14:anchorId="425279AE" wp14:editId="7112EE30">
                <wp:simplePos x="0" y="0"/>
                <wp:positionH relativeFrom="column">
                  <wp:posOffset>-137795</wp:posOffset>
                </wp:positionH>
                <wp:positionV relativeFrom="paragraph">
                  <wp:posOffset>102871</wp:posOffset>
                </wp:positionV>
                <wp:extent cx="2279650" cy="1077068"/>
                <wp:effectExtent l="0" t="0" r="6350" b="2540"/>
                <wp:wrapNone/>
                <wp:docPr id="61" name="Shape 1073741839"/>
                <wp:cNvGraphicFramePr/>
                <a:graphic xmlns:a="http://schemas.openxmlformats.org/drawingml/2006/main">
                  <a:graphicData uri="http://schemas.microsoft.com/office/word/2010/wordprocessingShape">
                    <wps:wsp>
                      <wps:cNvSpPr txBox="1"/>
                      <wps:spPr>
                        <a:xfrm>
                          <a:off x="0" y="0"/>
                          <a:ext cx="2279650" cy="1077068"/>
                        </a:xfrm>
                        <a:prstGeom prst="rect">
                          <a:avLst/>
                        </a:prstGeom>
                        <a:noFill/>
                        <a:ln w="12700" cap="flat">
                          <a:noFill/>
                          <a:miter lim="400000"/>
                        </a:ln>
                        <a:effectLst/>
                      </wps:spPr>
                      <wps:txbx>
                        <w:txbxContent>
                          <w:p w14:paraId="3D0E486C" w14:textId="11621DDD" w:rsidR="001C4B19" w:rsidRDefault="001C4B19" w:rsidP="001C4B19">
                            <w:pPr>
                              <w:pStyle w:val="Body"/>
                              <w:spacing w:before="83" w:line="276" w:lineRule="auto"/>
                              <w:ind w:left="161" w:right="149"/>
                            </w:pPr>
                            <w:r>
                              <w:rPr>
                                <w:lang w:val="en-US"/>
                              </w:rPr>
                              <w:t xml:space="preserve">Recommendations </w:t>
                            </w:r>
                            <w:r w:rsidR="000C1383">
                              <w:rPr>
                                <w:lang w:val="en-US"/>
                              </w:rPr>
                              <w:t xml:space="preserve">are </w:t>
                            </w:r>
                            <w:r>
                              <w:rPr>
                                <w:lang w:val="en-US"/>
                              </w:rPr>
                              <w:t xml:space="preserve">acted on and </w:t>
                            </w:r>
                            <w:r w:rsidR="000C1383">
                              <w:rPr>
                                <w:lang w:val="en-US"/>
                              </w:rPr>
                              <w:t>outcomes monitored as part of the APDR cycle</w:t>
                            </w:r>
                            <w:r>
                              <w:rPr>
                                <w:lang w:val="en-US"/>
                              </w:rPr>
                              <w:t>.</w:t>
                            </w:r>
                          </w:p>
                        </w:txbxContent>
                      </wps:txbx>
                      <wps:bodyPr wrap="square" lIns="0" tIns="0" rIns="0" bIns="0" numCol="1" anchor="t">
                        <a:noAutofit/>
                      </wps:bodyPr>
                    </wps:wsp>
                  </a:graphicData>
                </a:graphic>
                <wp14:sizeRelH relativeFrom="margin">
                  <wp14:pctWidth>0</wp14:pctWidth>
                </wp14:sizeRelH>
              </wp:anchor>
            </w:drawing>
          </mc:Choice>
          <mc:Fallback>
            <w:pict>
              <v:shape w14:anchorId="425279AE" id="_x0000_s1040" type="#_x0000_t202" style="position:absolute;margin-left:-10.85pt;margin-top:8.1pt;width:179.5pt;height:84.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" filled="f" stroked="f" strokeweight="1pt">
                <v:stroke miterlimit="4"/>
                <v:textbox inset="0,0,0,0">
                  <w:txbxContent>
                    <w:p w14:paraId="3D0E486C" w14:textId="11621DDD" w:rsidR="001C4B19" w:rsidRDefault="001C4B19" w:rsidP="001C4B19">
                      <w:pPr>
                        <w:pStyle w:val="Body"/>
                        <w:spacing w:before="83" w:line="276" w:lineRule="auto"/>
                        <w:ind w:left="161" w:right="149"/>
                      </w:pPr>
                      <w:r>
                        <w:rPr>
                          <w:lang w:val="en-US"/>
                        </w:rPr>
                        <w:t xml:space="preserve">Recommendations </w:t>
                      </w:r>
                      <w:r w:rsidR="000C1383">
                        <w:rPr>
                          <w:lang w:val="en-US"/>
                        </w:rPr>
                        <w:t xml:space="preserve">are </w:t>
                      </w:r>
                      <w:r>
                        <w:rPr>
                          <w:lang w:val="en-US"/>
                        </w:rPr>
                        <w:t xml:space="preserve">acted on and </w:t>
                      </w:r>
                      <w:r w:rsidR="000C1383">
                        <w:rPr>
                          <w:lang w:val="en-US"/>
                        </w:rPr>
                        <w:t>outcomes monitored as part of the APDR cycle</w:t>
                      </w:r>
                      <w:r>
                        <w:rPr>
                          <w:lang w:val="en-US"/>
                        </w:rPr>
                        <w:t>.</w:t>
                      </w:r>
                    </w:p>
                  </w:txbxContent>
                </v:textbox>
              </v:shape>
            </w:pict>
          </mc:Fallback>
        </mc:AlternateContent>
      </w:r>
    </w:p>
    <w:p w14:paraId="5C6A169E" w14:textId="77777777" w:rsidR="001C4B19" w:rsidRDefault="001C4B19" w:rsidP="001C4B19">
      <w:pPr>
        <w:pStyle w:val="BodyText"/>
        <w:rPr>
          <w:sz w:val="20"/>
          <w:szCs w:val="20"/>
        </w:rPr>
      </w:pPr>
    </w:p>
    <w:p w14:paraId="6CF2938C" w14:textId="6CDBB370" w:rsidR="001C4B19" w:rsidRDefault="001C4B19" w:rsidP="001C4B19">
      <w:pPr>
        <w:pStyle w:val="BodyText"/>
        <w:rPr>
          <w:sz w:val="20"/>
          <w:szCs w:val="20"/>
        </w:rPr>
      </w:pPr>
      <w:r>
        <w:rPr>
          <w:noProof/>
          <w:lang w:val="en-GB"/>
        </w:rPr>
        <mc:AlternateContent>
          <mc:Choice Requires="wpg">
            <w:drawing>
              <wp:anchor distT="0" distB="0" distL="0" distR="0" simplePos="0" relativeHeight="251666432" behindDoc="0" locked="0" layoutInCell="1" allowOverlap="1" wp14:anchorId="7E488971" wp14:editId="2C38D7A6">
                <wp:simplePos x="0" y="0"/>
                <wp:positionH relativeFrom="page">
                  <wp:posOffset>4853305</wp:posOffset>
                </wp:positionH>
                <wp:positionV relativeFrom="line">
                  <wp:posOffset>129540</wp:posOffset>
                </wp:positionV>
                <wp:extent cx="2279650" cy="1018540"/>
                <wp:effectExtent l="0" t="0" r="0" b="0"/>
                <wp:wrapNone/>
                <wp:docPr id="39" name="officeArt object"/>
                <wp:cNvGraphicFramePr/>
                <a:graphic xmlns:a="http://schemas.openxmlformats.org/drawingml/2006/main">
                  <a:graphicData uri="http://schemas.microsoft.com/office/word/2010/wordprocessingGroup">
                    <wpg:wgp>
                      <wpg:cNvGrpSpPr/>
                      <wpg:grpSpPr>
                        <a:xfrm>
                          <a:off x="0" y="0"/>
                          <a:ext cx="2279650" cy="1018540"/>
                          <a:chOff x="0" y="0"/>
                          <a:chExt cx="2279650" cy="1018539"/>
                        </a:xfrm>
                      </wpg:grpSpPr>
                      <pic:pic xmlns:pic="http://schemas.openxmlformats.org/drawingml/2006/picture">
                        <pic:nvPicPr>
                          <pic:cNvPr id="40" name="image10.png"/>
                          <pic:cNvPicPr>
                            <a:picLocks noChangeAspect="1"/>
                          </pic:cNvPicPr>
                        </pic:nvPicPr>
                        <pic:blipFill>
                          <a:blip r:embed="rId21"/>
                          <a:stretch>
                            <a:fillRect/>
                          </a:stretch>
                        </pic:blipFill>
                        <pic:spPr>
                          <a:xfrm>
                            <a:off x="0" y="0"/>
                            <a:ext cx="2279650" cy="1018540"/>
                          </a:xfrm>
                          <a:prstGeom prst="rect">
                            <a:avLst/>
                          </a:prstGeom>
                          <a:ln w="12700" cap="flat">
                            <a:noFill/>
                            <a:miter lim="400000"/>
                          </a:ln>
                          <a:effectLst/>
                        </pic:spPr>
                      </pic:pic>
                      <wps:wsp>
                        <wps:cNvPr id="41" name="Shape 1073741854"/>
                        <wps:cNvSpPr txBox="1"/>
                        <wps:spPr>
                          <a:xfrm>
                            <a:off x="0" y="0"/>
                            <a:ext cx="2279650" cy="1018540"/>
                          </a:xfrm>
                          <a:prstGeom prst="rect">
                            <a:avLst/>
                          </a:prstGeom>
                          <a:noFill/>
                          <a:ln w="12700" cap="flat">
                            <a:noFill/>
                            <a:miter lim="400000"/>
                          </a:ln>
                          <a:effectLst/>
                        </wps:spPr>
                        <wps:txbx>
                          <w:txbxContent>
                            <w:p w14:paraId="73DB1F67" w14:textId="77777777" w:rsidR="001C4B19" w:rsidRDefault="001C4B19" w:rsidP="001C4B19">
                              <w:pPr>
                                <w:pStyle w:val="Body"/>
                                <w:spacing w:before="83" w:line="276" w:lineRule="auto"/>
                                <w:ind w:left="159" w:right="407"/>
                              </w:pPr>
                              <w:r>
                                <w:rPr>
                                  <w:lang w:val="en-US"/>
                                </w:rPr>
                                <w:t xml:space="preserve">Strategies either continued for a further period or new strategies chosen. The child is placed on the </w:t>
                              </w:r>
                              <w:r>
                                <w:rPr>
                                  <w:b/>
                                  <w:bCs/>
                                  <w:lang w:val="en-US"/>
                                </w:rPr>
                                <w:t>SEND Support Register.</w:t>
                              </w:r>
                            </w:p>
                          </w:txbxContent>
                        </wps:txbx>
                        <wps:bodyPr wrap="square" lIns="0" tIns="0" rIns="0" bIns="0" numCol="1" anchor="t">
                          <a:noAutofit/>
                        </wps:bodyPr>
                      </wps:wsp>
                    </wpg:wgp>
                  </a:graphicData>
                </a:graphic>
              </wp:anchor>
            </w:drawing>
          </mc:Choice>
          <mc:Fallback>
            <w:pict>
              <v:group w14:anchorId="7E488971" id="_x0000_s1041" style="position:absolute;margin-left:382.15pt;margin-top:10.2pt;width:179.5pt;height:80.2pt;z-index:251666432;mso-wrap-distance-left:0;mso-wrap-distance-right:0;mso-position-horizontal-relative:page;mso-position-vertical-relative:line" coordsize="22796,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">
                <v:shape id="image10.png" o:spid="_x0000_s1042" type="#_x0000_t75" style="position:absolute;width:2279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" strokeweight="1pt">
                  <v:stroke miterlimit="4"/>
                  <v:imagedata r:id="rId22" o:title=""/>
                </v:shape>
                <v:shape id="Shape 1073741854" o:spid="_x0000_s1043" type="#_x0000_t202" style="position:absolute;width:22796;height:10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" filled="f" stroked="f" strokeweight="1pt">
                  <v:stroke miterlimit="4"/>
                  <v:textbox inset="0,0,0,0">
                    <w:txbxContent>
                      <w:p w14:paraId="73DB1F67" w14:textId="77777777" w:rsidR="001C4B19" w:rsidRDefault="001C4B19" w:rsidP="001C4B19">
                        <w:pPr>
                          <w:pStyle w:val="Body"/>
                          <w:spacing w:before="83" w:line="276" w:lineRule="auto"/>
                          <w:ind w:left="159" w:right="407"/>
                        </w:pPr>
                        <w:r>
                          <w:rPr>
                            <w:lang w:val="en-US"/>
                          </w:rPr>
                          <w:t xml:space="preserve">Strategies either continued for a further period or new strategies chosen. The child is placed on the </w:t>
                        </w:r>
                        <w:r>
                          <w:rPr>
                            <w:b/>
                            <w:bCs/>
                            <w:lang w:val="en-US"/>
                          </w:rPr>
                          <w:t>SEND Support Register.</w:t>
                        </w:r>
                      </w:p>
                    </w:txbxContent>
                  </v:textbox>
                </v:shape>
                <w10:wrap anchorx="page" anchory="line"/>
              </v:group>
            </w:pict>
          </mc:Fallback>
        </mc:AlternateContent>
      </w:r>
    </w:p>
    <w:p w14:paraId="31134E22" w14:textId="437FCB9E" w:rsidR="001C4B19" w:rsidRDefault="000C1383" w:rsidP="001C4B19">
      <w:pPr>
        <w:pStyle w:val="BodyText"/>
        <w:rPr>
          <w:sz w:val="20"/>
          <w:szCs w:val="20"/>
        </w:rPr>
      </w:pPr>
      <w:r>
        <w:rPr>
          <w:noProof/>
          <w:lang w:val="en-GB"/>
        </w:rPr>
        <mc:AlternateContent>
          <mc:Choice Requires="wps">
            <w:drawing>
              <wp:anchor distT="0" distB="0" distL="114300" distR="114300" simplePos="0" relativeHeight="251677696" behindDoc="0" locked="0" layoutInCell="1" allowOverlap="1" wp14:anchorId="4F278EC7" wp14:editId="5659CE08">
                <wp:simplePos x="0" y="0"/>
                <wp:positionH relativeFrom="column">
                  <wp:posOffset>2168526</wp:posOffset>
                </wp:positionH>
                <wp:positionV relativeFrom="paragraph">
                  <wp:posOffset>148590</wp:posOffset>
                </wp:positionV>
                <wp:extent cx="1809750" cy="190500"/>
                <wp:effectExtent l="0" t="0" r="76200" b="95250"/>
                <wp:wrapNone/>
                <wp:docPr id="38" name="Straight Arrow Connector 38"/>
                <wp:cNvGraphicFramePr/>
                <a:graphic xmlns:a="http://schemas.openxmlformats.org/drawingml/2006/main">
                  <a:graphicData uri="http://schemas.microsoft.com/office/word/2010/wordprocessingShape">
                    <wps:wsp>
                      <wps:cNvCnPr/>
                      <wps:spPr>
                        <a:xfrm>
                          <a:off x="0" y="0"/>
                          <a:ext cx="18097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0C2B3" id="Straight Arrow Connector 38" o:spid="_x0000_s1026" type="#_x0000_t32" style="position:absolute;margin-left:170.75pt;margin-top:11.7pt;width:14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" strokecolor="black [3200]" strokeweight=".5pt">
                <v:stroke endarrow="block" joinstyle="miter"/>
              </v:shape>
            </w:pict>
          </mc:Fallback>
        </mc:AlternateContent>
      </w:r>
    </w:p>
    <w:p w14:paraId="4CA933F6" w14:textId="77777777" w:rsidR="001C4B19" w:rsidRDefault="001C4B19" w:rsidP="001C4B19">
      <w:pPr>
        <w:pStyle w:val="BodyText"/>
        <w:rPr>
          <w:sz w:val="20"/>
          <w:szCs w:val="20"/>
        </w:rPr>
      </w:pPr>
    </w:p>
    <w:p w14:paraId="123B3465" w14:textId="77777777" w:rsidR="001C4B19" w:rsidRDefault="001C4B19" w:rsidP="001C4B19">
      <w:pPr>
        <w:pStyle w:val="BodyText"/>
        <w:rPr>
          <w:sz w:val="20"/>
          <w:szCs w:val="20"/>
        </w:rPr>
      </w:pPr>
    </w:p>
    <w:p w14:paraId="0455B9DF" w14:textId="77777777" w:rsidR="001C4B19" w:rsidRDefault="001C4B19" w:rsidP="001C4B19">
      <w:pPr>
        <w:pStyle w:val="BodyText"/>
        <w:rPr>
          <w:sz w:val="20"/>
          <w:szCs w:val="20"/>
        </w:rPr>
      </w:pPr>
      <w:r>
        <w:rPr>
          <w:noProof/>
          <w:sz w:val="20"/>
          <w:szCs w:val="20"/>
          <w:lang w:val="en-GB"/>
        </w:rPr>
        <mc:AlternateContent>
          <mc:Choice Requires="wps">
            <w:drawing>
              <wp:anchor distT="0" distB="0" distL="114300" distR="114300" simplePos="0" relativeHeight="251678720" behindDoc="0" locked="0" layoutInCell="1" allowOverlap="1" wp14:anchorId="1AAB87C7" wp14:editId="41065DD1">
                <wp:simplePos x="0" y="0"/>
                <wp:positionH relativeFrom="column">
                  <wp:posOffset>2611120</wp:posOffset>
                </wp:positionH>
                <wp:positionV relativeFrom="paragraph">
                  <wp:posOffset>98425</wp:posOffset>
                </wp:positionV>
                <wp:extent cx="1371600" cy="674370"/>
                <wp:effectExtent l="25400" t="0" r="12700" b="36830"/>
                <wp:wrapNone/>
                <wp:docPr id="45" name="Straight Arrow Connector 45"/>
                <wp:cNvGraphicFramePr/>
                <a:graphic xmlns:a="http://schemas.openxmlformats.org/drawingml/2006/main">
                  <a:graphicData uri="http://schemas.microsoft.com/office/word/2010/wordprocessingShape">
                    <wps:wsp>
                      <wps:cNvCnPr/>
                      <wps:spPr>
                        <a:xfrm flipH="1">
                          <a:off x="0" y="0"/>
                          <a:ext cx="1371600" cy="674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A3330" id="Straight Arrow Connector 45" o:spid="_x0000_s1026" type="#_x0000_t32" style="position:absolute;margin-left:205.6pt;margin-top:7.75pt;width:108pt;height:53.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" strokecolor="black [3200]" strokeweight=".5pt">
                <v:stroke endarrow="block" joinstyle="miter"/>
              </v:shape>
            </w:pict>
          </mc:Fallback>
        </mc:AlternateContent>
      </w:r>
    </w:p>
    <w:p w14:paraId="67C855CF" w14:textId="2B0EC22E" w:rsidR="001C4B19" w:rsidRDefault="00625AA3" w:rsidP="001C4B19">
      <w:pPr>
        <w:pStyle w:val="BodyText"/>
        <w:rPr>
          <w:sz w:val="20"/>
          <w:szCs w:val="20"/>
        </w:rPr>
      </w:pPr>
      <w:r>
        <w:rPr>
          <w:noProof/>
          <w:lang w:val="en-GB"/>
        </w:rPr>
        <mc:AlternateContent>
          <mc:Choice Requires="wpg">
            <w:drawing>
              <wp:anchor distT="0" distB="0" distL="0" distR="0" simplePos="0" relativeHeight="251672576" behindDoc="0" locked="0" layoutInCell="1" allowOverlap="1" wp14:anchorId="164B0063" wp14:editId="61465528">
                <wp:simplePos x="0" y="0"/>
                <wp:positionH relativeFrom="page">
                  <wp:posOffset>1019175</wp:posOffset>
                </wp:positionH>
                <wp:positionV relativeFrom="line">
                  <wp:posOffset>118745</wp:posOffset>
                </wp:positionV>
                <wp:extent cx="2581275" cy="3419474"/>
                <wp:effectExtent l="0" t="0" r="9525" b="10160"/>
                <wp:wrapNone/>
                <wp:docPr id="46" name="officeArt object"/>
                <wp:cNvGraphicFramePr/>
                <a:graphic xmlns:a="http://schemas.openxmlformats.org/drawingml/2006/main">
                  <a:graphicData uri="http://schemas.microsoft.com/office/word/2010/wordprocessingGroup">
                    <wpg:wgp>
                      <wpg:cNvGrpSpPr/>
                      <wpg:grpSpPr>
                        <a:xfrm>
                          <a:off x="0" y="0"/>
                          <a:ext cx="2581275" cy="3419474"/>
                          <a:chOff x="0" y="0"/>
                          <a:chExt cx="2390775" cy="1035852"/>
                        </a:xfrm>
                      </wpg:grpSpPr>
                      <pic:pic xmlns:pic="http://schemas.openxmlformats.org/drawingml/2006/picture">
                        <pic:nvPicPr>
                          <pic:cNvPr id="47" name="image10.png"/>
                          <pic:cNvPicPr>
                            <a:picLocks noChangeAspect="1"/>
                          </pic:cNvPicPr>
                        </pic:nvPicPr>
                        <pic:blipFill>
                          <a:blip r:embed="rId21"/>
                          <a:stretch>
                            <a:fillRect/>
                          </a:stretch>
                        </pic:blipFill>
                        <pic:spPr>
                          <a:xfrm>
                            <a:off x="0" y="0"/>
                            <a:ext cx="2279650" cy="1018540"/>
                          </a:xfrm>
                          <a:prstGeom prst="rect">
                            <a:avLst/>
                          </a:prstGeom>
                          <a:ln w="12700" cap="flat">
                            <a:noFill/>
                            <a:miter lim="400000"/>
                          </a:ln>
                          <a:effectLst/>
                        </pic:spPr>
                      </pic:pic>
                      <wps:wsp>
                        <wps:cNvPr id="48" name="Shape 1073741854"/>
                        <wps:cNvSpPr txBox="1"/>
                        <wps:spPr>
                          <a:xfrm>
                            <a:off x="28575" y="67006"/>
                            <a:ext cx="2362200" cy="968846"/>
                          </a:xfrm>
                          <a:prstGeom prst="rect">
                            <a:avLst/>
                          </a:prstGeom>
                          <a:noFill/>
                          <a:ln w="12700" cap="flat">
                            <a:noFill/>
                            <a:miter lim="400000"/>
                          </a:ln>
                          <a:effectLst/>
                        </wps:spPr>
                        <wps:txbx>
                          <w:txbxContent>
                            <w:p w14:paraId="1CA22CBF" w14:textId="4EEE0C68" w:rsidR="00625AA3" w:rsidRDefault="001C4B19" w:rsidP="001C4B19">
                              <w:pPr>
                                <w:pStyle w:val="Body"/>
                                <w:spacing w:before="83" w:line="276" w:lineRule="auto"/>
                                <w:ind w:left="159" w:right="407"/>
                                <w:rPr>
                                  <w:lang w:val="en-US"/>
                                </w:rPr>
                              </w:pPr>
                              <w:r>
                                <w:rPr>
                                  <w:lang w:val="en-US"/>
                                </w:rPr>
                                <w:t xml:space="preserve">The </w:t>
                              </w:r>
                              <w:r w:rsidR="000C1383">
                                <w:rPr>
                                  <w:lang w:val="en-US"/>
                                </w:rPr>
                                <w:t xml:space="preserve">teacher </w:t>
                              </w:r>
                              <w:r>
                                <w:rPr>
                                  <w:lang w:val="en-US"/>
                                </w:rPr>
                                <w:t xml:space="preserve">will </w:t>
                              </w:r>
                              <w:r w:rsidR="000C1383">
                                <w:rPr>
                                  <w:lang w:val="en-US"/>
                                </w:rPr>
                                <w:t>create</w:t>
                              </w:r>
                              <w:r>
                                <w:rPr>
                                  <w:lang w:val="en-US"/>
                                </w:rPr>
                                <w:t xml:space="preserve"> a </w:t>
                              </w:r>
                              <w:r w:rsidRPr="000E2464">
                                <w:rPr>
                                  <w:b/>
                                  <w:bCs/>
                                  <w:lang w:val="en-US"/>
                                </w:rPr>
                                <w:t>Pupil Target Plan</w:t>
                              </w:r>
                              <w:r>
                                <w:rPr>
                                  <w:lang w:val="en-US"/>
                                </w:rPr>
                                <w:t xml:space="preserve"> (PTP) and a </w:t>
                              </w:r>
                              <w:r w:rsidRPr="000E2464">
                                <w:rPr>
                                  <w:b/>
                                  <w:bCs/>
                                  <w:lang w:val="en-US"/>
                                </w:rPr>
                                <w:t>One Page Profile</w:t>
                              </w:r>
                              <w:r>
                                <w:rPr>
                                  <w:lang w:val="en-US"/>
                                </w:rPr>
                                <w:t xml:space="preserve"> (OPP) </w:t>
                              </w:r>
                              <w:r w:rsidR="000C1383">
                                <w:rPr>
                                  <w:lang w:val="en-US"/>
                                </w:rPr>
                                <w:t xml:space="preserve">for the child </w:t>
                              </w:r>
                              <w:r>
                                <w:rPr>
                                  <w:lang w:val="en-US"/>
                                </w:rPr>
                                <w:t>which will be monitored and reviewed</w:t>
                              </w:r>
                              <w:r w:rsidR="00625AA3">
                                <w:rPr>
                                  <w:lang w:val="en-US"/>
                                </w:rPr>
                                <w:t xml:space="preserve"> by SENDCo and</w:t>
                              </w:r>
                              <w:r>
                                <w:rPr>
                                  <w:lang w:val="en-US"/>
                                </w:rPr>
                                <w:t xml:space="preserve"> </w:t>
                              </w:r>
                              <w:r w:rsidR="000C1383">
                                <w:rPr>
                                  <w:lang w:val="en-US"/>
                                </w:rPr>
                                <w:t xml:space="preserve">with parents </w:t>
                              </w:r>
                              <w:r>
                                <w:rPr>
                                  <w:lang w:val="en-US"/>
                                </w:rPr>
                                <w:t xml:space="preserve">three times a year. If </w:t>
                              </w:r>
                              <w:r w:rsidR="000C1383">
                                <w:rPr>
                                  <w:lang w:val="en-US"/>
                                </w:rPr>
                                <w:t xml:space="preserve">the child appears to not be making sufficient progress </w:t>
                              </w:r>
                              <w:r w:rsidR="00625AA3">
                                <w:rPr>
                                  <w:lang w:val="en-US"/>
                                </w:rPr>
                                <w:t xml:space="preserve">during </w:t>
                              </w:r>
                              <w:proofErr w:type="gramStart"/>
                              <w:r w:rsidR="00625AA3">
                                <w:rPr>
                                  <w:lang w:val="en-US"/>
                                </w:rPr>
                                <w:t xml:space="preserve">the  </w:t>
                              </w:r>
                              <w:r>
                                <w:rPr>
                                  <w:lang w:val="en-US"/>
                                </w:rPr>
                                <w:t>intervention</w:t>
                              </w:r>
                              <w:proofErr w:type="gramEnd"/>
                              <w:r>
                                <w:rPr>
                                  <w:lang w:val="en-US"/>
                                </w:rPr>
                                <w:t xml:space="preserve"> (</w:t>
                              </w:r>
                              <w:r w:rsidR="00625AA3">
                                <w:rPr>
                                  <w:lang w:val="en-US"/>
                                </w:rPr>
                                <w:t>APDR)cycles,  then</w:t>
                              </w:r>
                              <w:r w:rsidR="000C1383">
                                <w:rPr>
                                  <w:lang w:val="en-US"/>
                                </w:rPr>
                                <w:t xml:space="preserve"> support</w:t>
                              </w:r>
                              <w:r>
                                <w:rPr>
                                  <w:lang w:val="en-US"/>
                                </w:rPr>
                                <w:t xml:space="preserve"> strategies will </w:t>
                              </w:r>
                              <w:r w:rsidR="00625AA3">
                                <w:rPr>
                                  <w:lang w:val="en-US"/>
                                </w:rPr>
                                <w:t xml:space="preserve">be further </w:t>
                              </w:r>
                              <w:r>
                                <w:rPr>
                                  <w:lang w:val="en-US"/>
                                </w:rPr>
                                <w:t xml:space="preserve"> reviewed</w:t>
                              </w:r>
                              <w:r w:rsidR="00625AA3">
                                <w:rPr>
                                  <w:lang w:val="en-US"/>
                                </w:rPr>
                                <w:t>, revised</w:t>
                              </w:r>
                              <w:r w:rsidR="000C1383">
                                <w:rPr>
                                  <w:lang w:val="en-US"/>
                                </w:rPr>
                                <w:t xml:space="preserve"> and </w:t>
                              </w:r>
                              <w:r>
                                <w:rPr>
                                  <w:lang w:val="en-US"/>
                                </w:rPr>
                                <w:t>adapted</w:t>
                              </w:r>
                              <w:r w:rsidR="00625AA3">
                                <w:rPr>
                                  <w:lang w:val="en-US"/>
                                </w:rPr>
                                <w:t xml:space="preserve">. </w:t>
                              </w:r>
                            </w:p>
                            <w:p w14:paraId="0B4E8A99" w14:textId="38B1660C" w:rsidR="001C4B19" w:rsidRDefault="00625AA3" w:rsidP="001C4B19">
                              <w:pPr>
                                <w:pStyle w:val="Body"/>
                                <w:spacing w:before="83" w:line="276" w:lineRule="auto"/>
                                <w:ind w:left="159" w:right="407"/>
                                <w:rPr>
                                  <w:lang w:val="en-US"/>
                                </w:rPr>
                              </w:pPr>
                              <w:r>
                                <w:rPr>
                                  <w:lang w:val="en-US"/>
                                </w:rPr>
                                <w:t>Should the child continue to struggle to make sufficient progress,</w:t>
                              </w:r>
                              <w:r w:rsidR="001C4B19">
                                <w:rPr>
                                  <w:lang w:val="en-US"/>
                                </w:rPr>
                                <w:t xml:space="preserve"> a referral may be made to an appropriate outside agency</w:t>
                              </w:r>
                              <w:r>
                                <w:rPr>
                                  <w:lang w:val="en-US"/>
                                </w:rPr>
                                <w:t xml:space="preserve"> for additional assessment and/or support</w:t>
                              </w:r>
                              <w:r w:rsidR="001C4B19">
                                <w:rPr>
                                  <w:lang w:val="en-US"/>
                                </w:rPr>
                                <w:t>.</w:t>
                              </w:r>
                            </w:p>
                            <w:p w14:paraId="5F27C66E" w14:textId="77777777" w:rsidR="001C4B19" w:rsidRDefault="001C4B19" w:rsidP="001C4B19">
                              <w:pPr>
                                <w:pStyle w:val="Body"/>
                                <w:spacing w:before="83" w:line="276" w:lineRule="auto"/>
                                <w:ind w:left="159" w:right="407"/>
                                <w:rPr>
                                  <w:lang w:val="en-US"/>
                                </w:rPr>
                              </w:pPr>
                            </w:p>
                            <w:p w14:paraId="13F4424E" w14:textId="77777777" w:rsidR="001C4B19" w:rsidRDefault="001C4B19" w:rsidP="001C4B19">
                              <w:pPr>
                                <w:pStyle w:val="Body"/>
                                <w:spacing w:before="83" w:line="276" w:lineRule="auto"/>
                                <w:ind w:left="159" w:right="407"/>
                              </w:pP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64B0063" id="_x0000_s1044" style="position:absolute;margin-left:80.25pt;margin-top:9.35pt;width:203.25pt;height:269.25pt;z-index:251672576;mso-wrap-distance-left:0;mso-wrap-distance-right:0;mso-position-horizontal-relative:page;mso-position-vertical-relative:line;mso-width-relative:margin;mso-height-relative:margin" coordsize="23907,10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">
                <v:shape id="image10.png" o:spid="_x0000_s1045" type="#_x0000_t75" style="position:absolute;width:2279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" strokeweight="1pt">
                  <v:stroke miterlimit="4"/>
                  <v:imagedata r:id="rId22" o:title=""/>
                </v:shape>
                <v:shape id="Shape 1073741854" o:spid="_x0000_s1046" type="#_x0000_t202" style="position:absolute;left:285;top:670;width:23622;height:9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" filled="f" stroked="f" strokeweight="1pt">
                  <v:stroke miterlimit="4"/>
                  <v:textbox inset="0,0,0,0">
                    <w:txbxContent>
                      <w:p w14:paraId="1CA22CBF" w14:textId="4EEE0C68" w:rsidR="00625AA3" w:rsidRDefault="001C4B19" w:rsidP="001C4B19">
                        <w:pPr>
                          <w:pStyle w:val="Body"/>
                          <w:spacing w:before="83" w:line="276" w:lineRule="auto"/>
                          <w:ind w:left="159" w:right="407"/>
                          <w:rPr>
                            <w:lang w:val="en-US"/>
                          </w:rPr>
                        </w:pPr>
                        <w:r>
                          <w:rPr>
                            <w:lang w:val="en-US"/>
                          </w:rPr>
                          <w:t xml:space="preserve">The </w:t>
                        </w:r>
                        <w:r w:rsidR="000C1383">
                          <w:rPr>
                            <w:lang w:val="en-US"/>
                          </w:rPr>
                          <w:t xml:space="preserve">teacher </w:t>
                        </w:r>
                        <w:r>
                          <w:rPr>
                            <w:lang w:val="en-US"/>
                          </w:rPr>
                          <w:t xml:space="preserve">will </w:t>
                        </w:r>
                        <w:r w:rsidR="000C1383">
                          <w:rPr>
                            <w:lang w:val="en-US"/>
                          </w:rPr>
                          <w:t>create</w:t>
                        </w:r>
                        <w:r>
                          <w:rPr>
                            <w:lang w:val="en-US"/>
                          </w:rPr>
                          <w:t xml:space="preserve"> a </w:t>
                        </w:r>
                        <w:r w:rsidRPr="000E2464">
                          <w:rPr>
                            <w:b/>
                            <w:bCs/>
                            <w:lang w:val="en-US"/>
                          </w:rPr>
                          <w:t>Pupil Target Plan</w:t>
                        </w:r>
                        <w:r>
                          <w:rPr>
                            <w:lang w:val="en-US"/>
                          </w:rPr>
                          <w:t xml:space="preserve"> (PTP) and a </w:t>
                        </w:r>
                        <w:r w:rsidRPr="000E2464">
                          <w:rPr>
                            <w:b/>
                            <w:bCs/>
                            <w:lang w:val="en-US"/>
                          </w:rPr>
                          <w:t>One Page Profile</w:t>
                        </w:r>
                        <w:r>
                          <w:rPr>
                            <w:lang w:val="en-US"/>
                          </w:rPr>
                          <w:t xml:space="preserve"> (OPP) </w:t>
                        </w:r>
                        <w:r w:rsidR="000C1383">
                          <w:rPr>
                            <w:lang w:val="en-US"/>
                          </w:rPr>
                          <w:t xml:space="preserve">for the child </w:t>
                        </w:r>
                        <w:r>
                          <w:rPr>
                            <w:lang w:val="en-US"/>
                          </w:rPr>
                          <w:t>which will be monitored and reviewed</w:t>
                        </w:r>
                        <w:r w:rsidR="00625AA3">
                          <w:rPr>
                            <w:lang w:val="en-US"/>
                          </w:rPr>
                          <w:t xml:space="preserve"> by SENDCo and</w:t>
                        </w:r>
                        <w:r>
                          <w:rPr>
                            <w:lang w:val="en-US"/>
                          </w:rPr>
                          <w:t xml:space="preserve"> </w:t>
                        </w:r>
                        <w:r w:rsidR="000C1383">
                          <w:rPr>
                            <w:lang w:val="en-US"/>
                          </w:rPr>
                          <w:t xml:space="preserve">with parents </w:t>
                        </w:r>
                        <w:r>
                          <w:rPr>
                            <w:lang w:val="en-US"/>
                          </w:rPr>
                          <w:t xml:space="preserve">three times a year. If </w:t>
                        </w:r>
                        <w:r w:rsidR="000C1383">
                          <w:rPr>
                            <w:lang w:val="en-US"/>
                          </w:rPr>
                          <w:t xml:space="preserve">the child appears to not be making sufficient progress </w:t>
                        </w:r>
                        <w:r w:rsidR="00625AA3">
                          <w:rPr>
                            <w:lang w:val="en-US"/>
                          </w:rPr>
                          <w:t xml:space="preserve">during </w:t>
                        </w:r>
                        <w:proofErr w:type="gramStart"/>
                        <w:r w:rsidR="00625AA3">
                          <w:rPr>
                            <w:lang w:val="en-US"/>
                          </w:rPr>
                          <w:t xml:space="preserve">the  </w:t>
                        </w:r>
                        <w:r>
                          <w:rPr>
                            <w:lang w:val="en-US"/>
                          </w:rPr>
                          <w:t>intervention</w:t>
                        </w:r>
                        <w:proofErr w:type="gramEnd"/>
                        <w:r>
                          <w:rPr>
                            <w:lang w:val="en-US"/>
                          </w:rPr>
                          <w:t xml:space="preserve"> (</w:t>
                        </w:r>
                        <w:r w:rsidR="00625AA3">
                          <w:rPr>
                            <w:lang w:val="en-US"/>
                          </w:rPr>
                          <w:t>APDR)cycles,  then</w:t>
                        </w:r>
                        <w:r w:rsidR="000C1383">
                          <w:rPr>
                            <w:lang w:val="en-US"/>
                          </w:rPr>
                          <w:t xml:space="preserve"> support</w:t>
                        </w:r>
                        <w:r>
                          <w:rPr>
                            <w:lang w:val="en-US"/>
                          </w:rPr>
                          <w:t xml:space="preserve"> strategies will </w:t>
                        </w:r>
                        <w:r w:rsidR="00625AA3">
                          <w:rPr>
                            <w:lang w:val="en-US"/>
                          </w:rPr>
                          <w:t xml:space="preserve">be further </w:t>
                        </w:r>
                        <w:r>
                          <w:rPr>
                            <w:lang w:val="en-US"/>
                          </w:rPr>
                          <w:t xml:space="preserve"> reviewed</w:t>
                        </w:r>
                        <w:r w:rsidR="00625AA3">
                          <w:rPr>
                            <w:lang w:val="en-US"/>
                          </w:rPr>
                          <w:t>, revised</w:t>
                        </w:r>
                        <w:r w:rsidR="000C1383">
                          <w:rPr>
                            <w:lang w:val="en-US"/>
                          </w:rPr>
                          <w:t xml:space="preserve"> and </w:t>
                        </w:r>
                        <w:r>
                          <w:rPr>
                            <w:lang w:val="en-US"/>
                          </w:rPr>
                          <w:t>adapted</w:t>
                        </w:r>
                        <w:r w:rsidR="00625AA3">
                          <w:rPr>
                            <w:lang w:val="en-US"/>
                          </w:rPr>
                          <w:t xml:space="preserve">. </w:t>
                        </w:r>
                      </w:p>
                      <w:p w14:paraId="0B4E8A99" w14:textId="38B1660C" w:rsidR="001C4B19" w:rsidRDefault="00625AA3" w:rsidP="001C4B19">
                        <w:pPr>
                          <w:pStyle w:val="Body"/>
                          <w:spacing w:before="83" w:line="276" w:lineRule="auto"/>
                          <w:ind w:left="159" w:right="407"/>
                          <w:rPr>
                            <w:lang w:val="en-US"/>
                          </w:rPr>
                        </w:pPr>
                        <w:r>
                          <w:rPr>
                            <w:lang w:val="en-US"/>
                          </w:rPr>
                          <w:t>Should the child continue to struggle to make sufficient progress,</w:t>
                        </w:r>
                        <w:r w:rsidR="001C4B19">
                          <w:rPr>
                            <w:lang w:val="en-US"/>
                          </w:rPr>
                          <w:t xml:space="preserve"> a referral may be made to an appropriate outside agency</w:t>
                        </w:r>
                        <w:r>
                          <w:rPr>
                            <w:lang w:val="en-US"/>
                          </w:rPr>
                          <w:t xml:space="preserve"> for additional assessment and/or support</w:t>
                        </w:r>
                        <w:r w:rsidR="001C4B19">
                          <w:rPr>
                            <w:lang w:val="en-US"/>
                          </w:rPr>
                          <w:t>.</w:t>
                        </w:r>
                      </w:p>
                      <w:p w14:paraId="5F27C66E" w14:textId="77777777" w:rsidR="001C4B19" w:rsidRDefault="001C4B19" w:rsidP="001C4B19">
                        <w:pPr>
                          <w:pStyle w:val="Body"/>
                          <w:spacing w:before="83" w:line="276" w:lineRule="auto"/>
                          <w:ind w:left="159" w:right="407"/>
                          <w:rPr>
                            <w:lang w:val="en-US"/>
                          </w:rPr>
                        </w:pPr>
                      </w:p>
                      <w:p w14:paraId="13F4424E" w14:textId="77777777" w:rsidR="001C4B19" w:rsidRDefault="001C4B19" w:rsidP="001C4B19">
                        <w:pPr>
                          <w:pStyle w:val="Body"/>
                          <w:spacing w:before="83" w:line="276" w:lineRule="auto"/>
                          <w:ind w:left="159" w:right="407"/>
                        </w:pPr>
                      </w:p>
                    </w:txbxContent>
                  </v:textbox>
                </v:shape>
                <w10:wrap anchorx="page" anchory="line"/>
              </v:group>
            </w:pict>
          </mc:Fallback>
        </mc:AlternateContent>
      </w:r>
    </w:p>
    <w:p w14:paraId="0B90D014" w14:textId="6DBAA700" w:rsidR="001C4B19" w:rsidRDefault="001C4B19" w:rsidP="001C4B19">
      <w:pPr>
        <w:pStyle w:val="BodyText"/>
        <w:rPr>
          <w:sz w:val="20"/>
          <w:szCs w:val="20"/>
        </w:rPr>
      </w:pPr>
    </w:p>
    <w:p w14:paraId="4D8B35A1" w14:textId="359187AD" w:rsidR="001C4B19" w:rsidRDefault="001C4B19" w:rsidP="001C4B19">
      <w:pPr>
        <w:pStyle w:val="BodyText"/>
        <w:rPr>
          <w:sz w:val="20"/>
          <w:szCs w:val="20"/>
        </w:rPr>
      </w:pPr>
      <w:r>
        <w:rPr>
          <w:noProof/>
          <w:sz w:val="20"/>
          <w:szCs w:val="20"/>
          <w:lang w:val="en-GB"/>
        </w:rPr>
        <mc:AlternateContent>
          <mc:Choice Requires="wps">
            <w:drawing>
              <wp:anchor distT="0" distB="0" distL="114300" distR="114300" simplePos="0" relativeHeight="251679744" behindDoc="0" locked="0" layoutInCell="1" allowOverlap="1" wp14:anchorId="6C099231" wp14:editId="463A5916">
                <wp:simplePos x="0" y="0"/>
                <wp:positionH relativeFrom="column">
                  <wp:posOffset>5074920</wp:posOffset>
                </wp:positionH>
                <wp:positionV relativeFrom="paragraph">
                  <wp:posOffset>60960</wp:posOffset>
                </wp:positionV>
                <wp:extent cx="0" cy="283845"/>
                <wp:effectExtent l="63500" t="0" r="76200" b="33655"/>
                <wp:wrapNone/>
                <wp:docPr id="49" name="Straight Arrow Connector 49"/>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555A00" id="Straight Arrow Connector 49" o:spid="_x0000_s1026" type="#_x0000_t32" style="position:absolute;margin-left:399.6pt;margin-top:4.8pt;width:0;height:22.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" strokecolor="black [3200]" strokeweight=".5pt">
                <v:stroke endarrow="block" joinstyle="miter"/>
              </v:shape>
            </w:pict>
          </mc:Fallback>
        </mc:AlternateContent>
      </w:r>
    </w:p>
    <w:p w14:paraId="70953B53" w14:textId="77777777" w:rsidR="001C4B19" w:rsidRDefault="001C4B19" w:rsidP="001C4B19">
      <w:pPr>
        <w:pStyle w:val="BodyText"/>
        <w:rPr>
          <w:sz w:val="20"/>
          <w:szCs w:val="20"/>
        </w:rPr>
      </w:pPr>
    </w:p>
    <w:p w14:paraId="2811D730" w14:textId="77777777" w:rsidR="001C4B19" w:rsidRDefault="001C4B19" w:rsidP="001C4B19">
      <w:pPr>
        <w:pStyle w:val="BodyText"/>
        <w:rPr>
          <w:sz w:val="20"/>
          <w:szCs w:val="20"/>
        </w:rPr>
      </w:pPr>
      <w:r>
        <w:rPr>
          <w:noProof/>
          <w:lang w:val="en-GB"/>
        </w:rPr>
        <mc:AlternateContent>
          <mc:Choice Requires="wpg">
            <w:drawing>
              <wp:anchor distT="0" distB="0" distL="0" distR="0" simplePos="0" relativeHeight="251667456" behindDoc="0" locked="0" layoutInCell="1" allowOverlap="1" wp14:anchorId="4778816D" wp14:editId="74D1E9D9">
                <wp:simplePos x="0" y="0"/>
                <wp:positionH relativeFrom="page">
                  <wp:posOffset>4324350</wp:posOffset>
                </wp:positionH>
                <wp:positionV relativeFrom="line">
                  <wp:posOffset>32385</wp:posOffset>
                </wp:positionV>
                <wp:extent cx="2838449" cy="1087822"/>
                <wp:effectExtent l="0" t="0" r="635" b="0"/>
                <wp:wrapNone/>
                <wp:docPr id="42" name="officeArt object"/>
                <wp:cNvGraphicFramePr/>
                <a:graphic xmlns:a="http://schemas.openxmlformats.org/drawingml/2006/main">
                  <a:graphicData uri="http://schemas.microsoft.com/office/word/2010/wordprocessingGroup">
                    <wpg:wgp>
                      <wpg:cNvGrpSpPr/>
                      <wpg:grpSpPr>
                        <a:xfrm>
                          <a:off x="0" y="0"/>
                          <a:ext cx="2838449" cy="1087822"/>
                          <a:chOff x="-1" y="0"/>
                          <a:chExt cx="2632586" cy="1018540"/>
                        </a:xfrm>
                      </wpg:grpSpPr>
                      <pic:pic xmlns:pic="http://schemas.openxmlformats.org/drawingml/2006/picture">
                        <pic:nvPicPr>
                          <pic:cNvPr id="43" name="image10.png"/>
                          <pic:cNvPicPr>
                            <a:picLocks noChangeAspect="1"/>
                          </pic:cNvPicPr>
                        </pic:nvPicPr>
                        <pic:blipFill>
                          <a:blip r:embed="rId21"/>
                          <a:stretch>
                            <a:fillRect/>
                          </a:stretch>
                        </pic:blipFill>
                        <pic:spPr>
                          <a:xfrm>
                            <a:off x="-1" y="0"/>
                            <a:ext cx="2553079" cy="1018540"/>
                          </a:xfrm>
                          <a:prstGeom prst="rect">
                            <a:avLst/>
                          </a:prstGeom>
                          <a:ln w="12700" cap="flat">
                            <a:noFill/>
                            <a:miter lim="400000"/>
                          </a:ln>
                          <a:effectLst/>
                        </pic:spPr>
                      </pic:pic>
                      <wps:wsp>
                        <wps:cNvPr id="44" name="Shape 1073741857"/>
                        <wps:cNvSpPr txBox="1"/>
                        <wps:spPr>
                          <a:xfrm>
                            <a:off x="-1" y="0"/>
                            <a:ext cx="2632586" cy="1018540"/>
                          </a:xfrm>
                          <a:prstGeom prst="rect">
                            <a:avLst/>
                          </a:prstGeom>
                          <a:noFill/>
                          <a:ln w="12700" cap="flat">
                            <a:noFill/>
                            <a:miter lim="400000"/>
                          </a:ln>
                          <a:effectLst/>
                        </wps:spPr>
                        <wps:txbx>
                          <w:txbxContent>
                            <w:p w14:paraId="501EDC04" w14:textId="202C9031" w:rsidR="001C4B19" w:rsidRDefault="001C4B19" w:rsidP="001C4B19">
                              <w:pPr>
                                <w:pStyle w:val="Body"/>
                                <w:spacing w:before="84" w:line="276" w:lineRule="auto"/>
                                <w:ind w:left="159" w:right="436"/>
                              </w:pPr>
                              <w:r>
                                <w:rPr>
                                  <w:lang w:val="en-US"/>
                                </w:rPr>
                                <w:t xml:space="preserve">A child </w:t>
                              </w:r>
                              <w:r w:rsidR="00625AA3">
                                <w:rPr>
                                  <w:lang w:val="en-US"/>
                                </w:rPr>
                                <w:t xml:space="preserve">with a formal diagnosis or </w:t>
                              </w:r>
                              <w:r>
                                <w:rPr>
                                  <w:lang w:val="en-US"/>
                                </w:rPr>
                                <w:t xml:space="preserve">requiring </w:t>
                              </w:r>
                              <w:r>
                                <w:rPr>
                                  <w:b/>
                                  <w:bCs/>
                                  <w:lang w:val="pt-PT"/>
                                </w:rPr>
                                <w:t xml:space="preserve">external </w:t>
                              </w:r>
                              <w:r>
                                <w:rPr>
                                  <w:lang w:val="en-US"/>
                                </w:rPr>
                                <w:t xml:space="preserve">intervention from one of the support agencies or </w:t>
                              </w:r>
                              <w:proofErr w:type="gramStart"/>
                              <w:r>
                                <w:rPr>
                                  <w:lang w:val="en-US"/>
                                </w:rPr>
                                <w:t>specialist</w:t>
                              </w:r>
                              <w:proofErr w:type="gramEnd"/>
                              <w:r w:rsidR="00A90DB7">
                                <w:rPr>
                                  <w:lang w:val="en-US"/>
                                </w:rPr>
                                <w:t xml:space="preserve"> </w:t>
                              </w:r>
                              <w:r>
                                <w:rPr>
                                  <w:lang w:val="en-US"/>
                                </w:rPr>
                                <w:t xml:space="preserve">1-1 support will remain on the </w:t>
                              </w:r>
                              <w:r w:rsidR="00625AA3">
                                <w:rPr>
                                  <w:lang w:val="en-US"/>
                                </w:rPr>
                                <w:t>SEND R</w:t>
                              </w:r>
                              <w:r>
                                <w:rPr>
                                  <w:lang w:val="en-US"/>
                                </w:rPr>
                                <w:t>egister</w:t>
                              </w:r>
                              <w:r w:rsidR="00A90DB7">
                                <w:rPr>
                                  <w:lang w:val="en-US"/>
                                </w:rPr>
                                <w:t xml:space="preserve"> and progress will continue to be monitored</w:t>
                              </w:r>
                              <w:r>
                                <w:rPr>
                                  <w:lang w:val="en-US"/>
                                </w:rPr>
                                <w:t>.</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4778816D" id="_x0000_s1047" style="position:absolute;margin-left:340.5pt;margin-top:2.55pt;width:223.5pt;height:85.65pt;z-index:251667456;mso-wrap-distance-left:0;mso-wrap-distance-right:0;mso-position-horizontal-relative:page;mso-position-vertical-relative:line;mso-width-relative:margin;mso-height-relative:margin" coordorigin="" coordsize="26325,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">
                <v:shape id="image10.png" o:spid="_x0000_s1048" type="#_x0000_t75" style="position:absolute;width:25530;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" strokeweight="1pt">
                  <v:stroke miterlimit="4"/>
                  <v:imagedata r:id="rId22" o:title=""/>
                </v:shape>
                <v:shape id="Shape 1073741857" o:spid="_x0000_s1049" type="#_x0000_t202" style="position:absolute;width:26325;height:10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" filled="f" stroked="f" strokeweight="1pt">
                  <v:stroke miterlimit="4"/>
                  <v:textbox inset="0,0,0,0">
                    <w:txbxContent>
                      <w:p w14:paraId="501EDC04" w14:textId="202C9031" w:rsidR="001C4B19" w:rsidRDefault="001C4B19" w:rsidP="001C4B19">
                        <w:pPr>
                          <w:pStyle w:val="Body"/>
                          <w:spacing w:before="84" w:line="276" w:lineRule="auto"/>
                          <w:ind w:left="159" w:right="436"/>
                        </w:pPr>
                        <w:r>
                          <w:rPr>
                            <w:lang w:val="en-US"/>
                          </w:rPr>
                          <w:t xml:space="preserve">A child </w:t>
                        </w:r>
                        <w:r w:rsidR="00625AA3">
                          <w:rPr>
                            <w:lang w:val="en-US"/>
                          </w:rPr>
                          <w:t xml:space="preserve">with a formal diagnosis or </w:t>
                        </w:r>
                        <w:r>
                          <w:rPr>
                            <w:lang w:val="en-US"/>
                          </w:rPr>
                          <w:t xml:space="preserve">requiring </w:t>
                        </w:r>
                        <w:r>
                          <w:rPr>
                            <w:b/>
                            <w:bCs/>
                            <w:lang w:val="pt-PT"/>
                          </w:rPr>
                          <w:t xml:space="preserve">external </w:t>
                        </w:r>
                        <w:r>
                          <w:rPr>
                            <w:lang w:val="en-US"/>
                          </w:rPr>
                          <w:t xml:space="preserve">intervention from one of the support agencies or </w:t>
                        </w:r>
                        <w:proofErr w:type="gramStart"/>
                        <w:r>
                          <w:rPr>
                            <w:lang w:val="en-US"/>
                          </w:rPr>
                          <w:t>specialist</w:t>
                        </w:r>
                        <w:proofErr w:type="gramEnd"/>
                        <w:r w:rsidR="00A90DB7">
                          <w:rPr>
                            <w:lang w:val="en-US"/>
                          </w:rPr>
                          <w:t xml:space="preserve"> </w:t>
                        </w:r>
                        <w:r>
                          <w:rPr>
                            <w:lang w:val="en-US"/>
                          </w:rPr>
                          <w:t xml:space="preserve">1-1 support will remain on the </w:t>
                        </w:r>
                        <w:r w:rsidR="00625AA3">
                          <w:rPr>
                            <w:lang w:val="en-US"/>
                          </w:rPr>
                          <w:t>SEND R</w:t>
                        </w:r>
                        <w:r>
                          <w:rPr>
                            <w:lang w:val="en-US"/>
                          </w:rPr>
                          <w:t>egister</w:t>
                        </w:r>
                        <w:r w:rsidR="00A90DB7">
                          <w:rPr>
                            <w:lang w:val="en-US"/>
                          </w:rPr>
                          <w:t xml:space="preserve"> and progress will continue to be monitored</w:t>
                        </w:r>
                        <w:r>
                          <w:rPr>
                            <w:lang w:val="en-US"/>
                          </w:rPr>
                          <w:t>.</w:t>
                        </w:r>
                      </w:p>
                    </w:txbxContent>
                  </v:textbox>
                </v:shape>
                <w10:wrap anchorx="page" anchory="line"/>
              </v:group>
            </w:pict>
          </mc:Fallback>
        </mc:AlternateContent>
      </w:r>
    </w:p>
    <w:p w14:paraId="4F7925FA" w14:textId="77777777" w:rsidR="001C4B19" w:rsidRDefault="001C4B19" w:rsidP="001C4B19">
      <w:pPr>
        <w:pStyle w:val="BodyText"/>
        <w:rPr>
          <w:sz w:val="20"/>
          <w:szCs w:val="20"/>
        </w:rPr>
      </w:pPr>
    </w:p>
    <w:p w14:paraId="75B2C3FB" w14:textId="113342B1" w:rsidR="001C4B19" w:rsidRDefault="001C4B19" w:rsidP="001C4B19">
      <w:pPr>
        <w:pStyle w:val="BodyText"/>
        <w:rPr>
          <w:sz w:val="20"/>
          <w:szCs w:val="20"/>
        </w:rPr>
      </w:pPr>
    </w:p>
    <w:p w14:paraId="66155E0E" w14:textId="76923100" w:rsidR="001C4B19" w:rsidRDefault="00A90DB7" w:rsidP="001C4B19">
      <w:pPr>
        <w:pStyle w:val="BodyText"/>
        <w:rPr>
          <w:sz w:val="20"/>
          <w:szCs w:val="20"/>
        </w:rPr>
      </w:pPr>
      <w:r>
        <w:rPr>
          <w:noProof/>
          <w:sz w:val="20"/>
          <w:szCs w:val="20"/>
          <w:lang w:val="en-GB"/>
        </w:rPr>
        <mc:AlternateContent>
          <mc:Choice Requires="wps">
            <w:drawing>
              <wp:anchor distT="0" distB="0" distL="114300" distR="114300" simplePos="0" relativeHeight="251681792" behindDoc="0" locked="0" layoutInCell="1" allowOverlap="1" wp14:anchorId="1C3BA57E" wp14:editId="54C72BEE">
                <wp:simplePos x="0" y="0"/>
                <wp:positionH relativeFrom="column">
                  <wp:posOffset>2629569</wp:posOffset>
                </wp:positionH>
                <wp:positionV relativeFrom="paragraph">
                  <wp:posOffset>61596</wp:posOffset>
                </wp:positionV>
                <wp:extent cx="834355" cy="45719"/>
                <wp:effectExtent l="0" t="38100" r="42545" b="88265"/>
                <wp:wrapNone/>
                <wp:docPr id="50" name="Straight Arrow Connector 50"/>
                <wp:cNvGraphicFramePr/>
                <a:graphic xmlns:a="http://schemas.openxmlformats.org/drawingml/2006/main">
                  <a:graphicData uri="http://schemas.microsoft.com/office/word/2010/wordprocessingShape">
                    <wps:wsp>
                      <wps:cNvCnPr/>
                      <wps:spPr>
                        <a:xfrm>
                          <a:off x="0" y="0"/>
                          <a:ext cx="83435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D6D41" id="Straight Arrow Connector 50" o:spid="_x0000_s1026" type="#_x0000_t32" style="position:absolute;margin-left:207.05pt;margin-top:4.85pt;width:65.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" strokecolor="black [3200]" strokeweight=".5pt">
                <v:stroke endarrow="block" joinstyle="miter"/>
              </v:shape>
            </w:pict>
          </mc:Fallback>
        </mc:AlternateContent>
      </w:r>
    </w:p>
    <w:p w14:paraId="5CC63240" w14:textId="77777777" w:rsidR="001C4B19" w:rsidRDefault="001C4B19" w:rsidP="001C4B19">
      <w:pPr>
        <w:pStyle w:val="BodyText"/>
        <w:rPr>
          <w:sz w:val="20"/>
          <w:szCs w:val="20"/>
        </w:rPr>
      </w:pPr>
    </w:p>
    <w:p w14:paraId="3A82A20F" w14:textId="77777777" w:rsidR="001C4B19" w:rsidRDefault="001C4B19" w:rsidP="001C4B19">
      <w:pPr>
        <w:pStyle w:val="BodyText"/>
        <w:rPr>
          <w:sz w:val="20"/>
          <w:szCs w:val="20"/>
        </w:rPr>
      </w:pPr>
    </w:p>
    <w:p w14:paraId="408FE700" w14:textId="33EE958E" w:rsidR="001C4B19" w:rsidRDefault="001C4B19" w:rsidP="001C4B19">
      <w:pPr>
        <w:pStyle w:val="BodyText"/>
        <w:rPr>
          <w:sz w:val="20"/>
          <w:szCs w:val="20"/>
        </w:rPr>
      </w:pPr>
    </w:p>
    <w:p w14:paraId="6B9DC4C3" w14:textId="79857467" w:rsidR="001C4B19" w:rsidRDefault="00A90DB7" w:rsidP="001C4B19">
      <w:pPr>
        <w:pStyle w:val="BodyText"/>
        <w:rPr>
          <w:sz w:val="20"/>
          <w:szCs w:val="20"/>
        </w:rPr>
      </w:pPr>
      <w:r>
        <w:rPr>
          <w:noProof/>
          <w:sz w:val="20"/>
          <w:szCs w:val="20"/>
          <w:lang w:val="en-GB"/>
        </w:rPr>
        <mc:AlternateContent>
          <mc:Choice Requires="wps">
            <w:drawing>
              <wp:anchor distT="0" distB="0" distL="114300" distR="114300" simplePos="0" relativeHeight="251680768" behindDoc="0" locked="0" layoutInCell="1" allowOverlap="1" wp14:anchorId="697B74EA" wp14:editId="510C99DD">
                <wp:simplePos x="0" y="0"/>
                <wp:positionH relativeFrom="column">
                  <wp:posOffset>4958080</wp:posOffset>
                </wp:positionH>
                <wp:positionV relativeFrom="paragraph">
                  <wp:posOffset>79375</wp:posOffset>
                </wp:positionV>
                <wp:extent cx="0" cy="170179"/>
                <wp:effectExtent l="63500" t="0" r="38100" b="33655"/>
                <wp:wrapNone/>
                <wp:docPr id="51" name="Straight Arrow Connector 51"/>
                <wp:cNvGraphicFramePr/>
                <a:graphic xmlns:a="http://schemas.openxmlformats.org/drawingml/2006/main">
                  <a:graphicData uri="http://schemas.microsoft.com/office/word/2010/wordprocessingShape">
                    <wps:wsp>
                      <wps:cNvCnPr/>
                      <wps:spPr>
                        <a:xfrm>
                          <a:off x="0" y="0"/>
                          <a:ext cx="0" cy="170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BC875" id="Straight Arrow Connector 51" o:spid="_x0000_s1026" type="#_x0000_t32" style="position:absolute;margin-left:390.4pt;margin-top:6.25pt;width:0;height: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" strokecolor="black [3200]" strokeweight=".5pt">
                <v:stroke endarrow="block" joinstyle="miter"/>
              </v:shape>
            </w:pict>
          </mc:Fallback>
        </mc:AlternateContent>
      </w:r>
      <w:r w:rsidR="000C1383">
        <w:rPr>
          <w:noProof/>
          <w:sz w:val="20"/>
          <w:szCs w:val="20"/>
          <w:lang w:val="en-GB"/>
        </w:rPr>
        <mc:AlternateContent>
          <mc:Choice Requires="wps">
            <w:drawing>
              <wp:anchor distT="0" distB="0" distL="114300" distR="114300" simplePos="0" relativeHeight="251682816" behindDoc="0" locked="0" layoutInCell="1" allowOverlap="1" wp14:anchorId="778931EE" wp14:editId="699A4839">
                <wp:simplePos x="0" y="0"/>
                <wp:positionH relativeFrom="column">
                  <wp:posOffset>2609850</wp:posOffset>
                </wp:positionH>
                <wp:positionV relativeFrom="paragraph">
                  <wp:posOffset>48260</wp:posOffset>
                </wp:positionV>
                <wp:extent cx="1212850" cy="841375"/>
                <wp:effectExtent l="38100" t="38100" r="25400" b="34925"/>
                <wp:wrapNone/>
                <wp:docPr id="55" name="Straight Arrow Connector 55"/>
                <wp:cNvGraphicFramePr/>
                <a:graphic xmlns:a="http://schemas.openxmlformats.org/drawingml/2006/main">
                  <a:graphicData uri="http://schemas.microsoft.com/office/word/2010/wordprocessingShape">
                    <wps:wsp>
                      <wps:cNvCnPr/>
                      <wps:spPr>
                        <a:xfrm flipH="1" flipV="1">
                          <a:off x="0" y="0"/>
                          <a:ext cx="1212850" cy="841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7A1C6" id="Straight Arrow Connector 55" o:spid="_x0000_s1026" type="#_x0000_t32" style="position:absolute;margin-left:205.5pt;margin-top:3.8pt;width:95.5pt;height:66.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" strokecolor="black [3200]" strokeweight=".5pt">
                <v:stroke endarrow="block" joinstyle="miter"/>
              </v:shape>
            </w:pict>
          </mc:Fallback>
        </mc:AlternateContent>
      </w:r>
    </w:p>
    <w:p w14:paraId="1E925DE9" w14:textId="77777777" w:rsidR="001C4B19" w:rsidRDefault="001C4B19" w:rsidP="001C4B19">
      <w:pPr>
        <w:pStyle w:val="BodyText"/>
        <w:rPr>
          <w:sz w:val="20"/>
          <w:szCs w:val="20"/>
        </w:rPr>
      </w:pPr>
      <w:r>
        <w:rPr>
          <w:noProof/>
          <w:lang w:val="en-GB"/>
        </w:rPr>
        <mc:AlternateContent>
          <mc:Choice Requires="wpg">
            <w:drawing>
              <wp:anchor distT="0" distB="0" distL="0" distR="0" simplePos="0" relativeHeight="251668480" behindDoc="0" locked="0" layoutInCell="1" allowOverlap="1" wp14:anchorId="1E1C6764" wp14:editId="42B720E0">
                <wp:simplePos x="0" y="0"/>
                <wp:positionH relativeFrom="page">
                  <wp:posOffset>4674870</wp:posOffset>
                </wp:positionH>
                <wp:positionV relativeFrom="line">
                  <wp:posOffset>136525</wp:posOffset>
                </wp:positionV>
                <wp:extent cx="2279650" cy="1131570"/>
                <wp:effectExtent l="0" t="0" r="6350" b="0"/>
                <wp:wrapNone/>
                <wp:docPr id="52" name="officeArt object"/>
                <wp:cNvGraphicFramePr/>
                <a:graphic xmlns:a="http://schemas.openxmlformats.org/drawingml/2006/main">
                  <a:graphicData uri="http://schemas.microsoft.com/office/word/2010/wordprocessingGroup">
                    <wpg:wgp>
                      <wpg:cNvGrpSpPr/>
                      <wpg:grpSpPr>
                        <a:xfrm>
                          <a:off x="0" y="0"/>
                          <a:ext cx="2279650" cy="1131570"/>
                          <a:chOff x="0" y="0"/>
                          <a:chExt cx="2279650" cy="1217930"/>
                        </a:xfrm>
                      </wpg:grpSpPr>
                      <pic:pic xmlns:pic="http://schemas.openxmlformats.org/drawingml/2006/picture">
                        <pic:nvPicPr>
                          <pic:cNvPr id="53" name="image12.png"/>
                          <pic:cNvPicPr>
                            <a:picLocks noChangeAspect="1"/>
                          </pic:cNvPicPr>
                        </pic:nvPicPr>
                        <pic:blipFill>
                          <a:blip r:embed="rId23"/>
                          <a:stretch>
                            <a:fillRect/>
                          </a:stretch>
                        </pic:blipFill>
                        <pic:spPr>
                          <a:xfrm>
                            <a:off x="0" y="0"/>
                            <a:ext cx="2279650" cy="1217931"/>
                          </a:xfrm>
                          <a:prstGeom prst="rect">
                            <a:avLst/>
                          </a:prstGeom>
                          <a:ln w="12700" cap="flat">
                            <a:noFill/>
                            <a:miter lim="400000"/>
                          </a:ln>
                          <a:effectLst/>
                        </pic:spPr>
                      </pic:pic>
                      <wps:wsp>
                        <wps:cNvPr id="54" name="Shape 1073741865"/>
                        <wps:cNvSpPr txBox="1"/>
                        <wps:spPr>
                          <a:xfrm>
                            <a:off x="0" y="0"/>
                            <a:ext cx="2279650" cy="1217931"/>
                          </a:xfrm>
                          <a:prstGeom prst="rect">
                            <a:avLst/>
                          </a:prstGeom>
                          <a:noFill/>
                          <a:ln w="12700" cap="flat">
                            <a:noFill/>
                            <a:miter lim="400000"/>
                          </a:ln>
                          <a:effectLst/>
                        </wps:spPr>
                        <wps:txbx>
                          <w:txbxContent>
                            <w:p w14:paraId="459650AE" w14:textId="306E1D38" w:rsidR="001C4B19" w:rsidRDefault="001C4B19" w:rsidP="001C4B19">
                              <w:pPr>
                                <w:pStyle w:val="Body"/>
                                <w:spacing w:before="85" w:line="276" w:lineRule="auto"/>
                                <w:ind w:left="159" w:right="472"/>
                              </w:pPr>
                              <w:r>
                                <w:rPr>
                                  <w:lang w:val="en-US"/>
                                </w:rPr>
                                <w:t xml:space="preserve">A child requiring significant specialist interventions over the long term will, if </w:t>
                              </w:r>
                              <w:r w:rsidR="000C1383">
                                <w:rPr>
                                  <w:lang w:val="en-US"/>
                                </w:rPr>
                                <w:t>appropriate</w:t>
                              </w:r>
                              <w:r>
                                <w:rPr>
                                  <w:lang w:val="en-US"/>
                                </w:rPr>
                                <w:t xml:space="preserve">, be referred for an </w:t>
                              </w:r>
                              <w:r>
                                <w:rPr>
                                  <w:b/>
                                  <w:bCs/>
                                  <w:lang w:val="en-US"/>
                                </w:rPr>
                                <w:t>Education</w:t>
                              </w:r>
                              <w:r w:rsidR="003D676B">
                                <w:rPr>
                                  <w:b/>
                                  <w:bCs/>
                                  <w:lang w:val="en-US"/>
                                </w:rPr>
                                <w:t>,</w:t>
                              </w:r>
                              <w:r>
                                <w:rPr>
                                  <w:b/>
                                  <w:bCs/>
                                  <w:lang w:val="en-US"/>
                                </w:rPr>
                                <w:t xml:space="preserve"> </w:t>
                              </w:r>
                              <w:proofErr w:type="gramStart"/>
                              <w:r>
                                <w:rPr>
                                  <w:b/>
                                  <w:bCs/>
                                  <w:lang w:val="en-US"/>
                                </w:rPr>
                                <w:t xml:space="preserve">Health </w:t>
                              </w:r>
                              <w:r w:rsidR="003D676B">
                                <w:rPr>
                                  <w:b/>
                                  <w:bCs/>
                                  <w:lang w:val="en-US"/>
                                </w:rPr>
                                <w:t xml:space="preserve"> and</w:t>
                              </w:r>
                              <w:proofErr w:type="gramEnd"/>
                              <w:r w:rsidR="003D676B">
                                <w:rPr>
                                  <w:b/>
                                  <w:bCs/>
                                  <w:lang w:val="en-US"/>
                                </w:rPr>
                                <w:t xml:space="preserve"> </w:t>
                              </w:r>
                              <w:r>
                                <w:rPr>
                                  <w:b/>
                                  <w:bCs/>
                                  <w:lang w:val="en-US"/>
                                </w:rPr>
                                <w:t>Care Plan (EHCP</w:t>
                              </w:r>
                              <w:r>
                                <w:t>).</w:t>
                              </w:r>
                            </w:p>
                          </w:txbxContent>
                        </wps:txbx>
                        <wps:bodyPr wrap="square" lIns="0" tIns="0" rIns="0" bIns="0" numCol="1" anchor="t">
                          <a:noAutofit/>
                        </wps:bodyPr>
                      </wps:wsp>
                    </wpg:wgp>
                  </a:graphicData>
                </a:graphic>
                <wp14:sizeRelV relativeFrom="margin">
                  <wp14:pctHeight>0</wp14:pctHeight>
                </wp14:sizeRelV>
              </wp:anchor>
            </w:drawing>
          </mc:Choice>
          <mc:Fallback>
            <w:pict>
              <v:group w14:anchorId="1E1C6764" id="_x0000_s1050" style="position:absolute;margin-left:368.1pt;margin-top:10.75pt;width:179.5pt;height:89.1pt;z-index:251668480;mso-wrap-distance-left:0;mso-wrap-distance-right:0;mso-position-horizontal-relative:page;mso-position-vertical-relative:line;mso-height-relative:margin" coordsize="22796,1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">
                <v:shape id="image12.png" o:spid="_x0000_s1051" type="#_x0000_t75" style="position:absolute;width:22796;height:1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" strokeweight="1pt">
                  <v:stroke miterlimit="4"/>
                  <v:imagedata r:id="rId24" o:title=""/>
                </v:shape>
                <v:shape id="Shape 1073741865" o:spid="_x0000_s1052" type="#_x0000_t202" style="position:absolute;width:22796;height:1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" filled="f" stroked="f" strokeweight="1pt">
                  <v:stroke miterlimit="4"/>
                  <v:textbox inset="0,0,0,0">
                    <w:txbxContent>
                      <w:p w14:paraId="459650AE" w14:textId="306E1D38" w:rsidR="001C4B19" w:rsidRDefault="001C4B19" w:rsidP="001C4B19">
                        <w:pPr>
                          <w:pStyle w:val="Body"/>
                          <w:spacing w:before="85" w:line="276" w:lineRule="auto"/>
                          <w:ind w:left="159" w:right="472"/>
                        </w:pPr>
                        <w:r>
                          <w:rPr>
                            <w:lang w:val="en-US"/>
                          </w:rPr>
                          <w:t xml:space="preserve">A child requiring significant specialist interventions over the long term will, if </w:t>
                        </w:r>
                        <w:r w:rsidR="000C1383">
                          <w:rPr>
                            <w:lang w:val="en-US"/>
                          </w:rPr>
                          <w:t>appropriate</w:t>
                        </w:r>
                        <w:r>
                          <w:rPr>
                            <w:lang w:val="en-US"/>
                          </w:rPr>
                          <w:t xml:space="preserve">, be referred for an </w:t>
                        </w:r>
                        <w:r>
                          <w:rPr>
                            <w:b/>
                            <w:bCs/>
                            <w:lang w:val="en-US"/>
                          </w:rPr>
                          <w:t>Education</w:t>
                        </w:r>
                        <w:r w:rsidR="003D676B">
                          <w:rPr>
                            <w:b/>
                            <w:bCs/>
                            <w:lang w:val="en-US"/>
                          </w:rPr>
                          <w:t>,</w:t>
                        </w:r>
                        <w:r>
                          <w:rPr>
                            <w:b/>
                            <w:bCs/>
                            <w:lang w:val="en-US"/>
                          </w:rPr>
                          <w:t xml:space="preserve"> </w:t>
                        </w:r>
                        <w:proofErr w:type="gramStart"/>
                        <w:r>
                          <w:rPr>
                            <w:b/>
                            <w:bCs/>
                            <w:lang w:val="en-US"/>
                          </w:rPr>
                          <w:t xml:space="preserve">Health </w:t>
                        </w:r>
                        <w:r w:rsidR="003D676B">
                          <w:rPr>
                            <w:b/>
                            <w:bCs/>
                            <w:lang w:val="en-US"/>
                          </w:rPr>
                          <w:t xml:space="preserve"> and</w:t>
                        </w:r>
                        <w:proofErr w:type="gramEnd"/>
                        <w:r w:rsidR="003D676B">
                          <w:rPr>
                            <w:b/>
                            <w:bCs/>
                            <w:lang w:val="en-US"/>
                          </w:rPr>
                          <w:t xml:space="preserve"> </w:t>
                        </w:r>
                        <w:r>
                          <w:rPr>
                            <w:b/>
                            <w:bCs/>
                            <w:lang w:val="en-US"/>
                          </w:rPr>
                          <w:t>Care Plan (EHCP</w:t>
                        </w:r>
                        <w:r>
                          <w:t>).</w:t>
                        </w:r>
                      </w:p>
                    </w:txbxContent>
                  </v:textbox>
                </v:shape>
                <w10:wrap anchorx="page" anchory="line"/>
              </v:group>
            </w:pict>
          </mc:Fallback>
        </mc:AlternateContent>
      </w:r>
    </w:p>
    <w:p w14:paraId="70296ADD" w14:textId="77777777" w:rsidR="001C4B19" w:rsidRDefault="001C4B19" w:rsidP="001C4B19">
      <w:pPr>
        <w:pStyle w:val="BodyText"/>
        <w:rPr>
          <w:sz w:val="20"/>
          <w:szCs w:val="20"/>
        </w:rPr>
      </w:pPr>
    </w:p>
    <w:p w14:paraId="7FF59B77" w14:textId="77777777" w:rsidR="001C4B19" w:rsidRDefault="001C4B19" w:rsidP="001C4B19">
      <w:pPr>
        <w:pStyle w:val="BodyText"/>
        <w:rPr>
          <w:sz w:val="20"/>
          <w:szCs w:val="20"/>
        </w:rPr>
      </w:pPr>
    </w:p>
    <w:p w14:paraId="0C5A15C0" w14:textId="77777777" w:rsidR="001C4B19" w:rsidRDefault="001C4B19" w:rsidP="001C4B19">
      <w:pPr>
        <w:rPr>
          <w:rFonts w:ascii="Calibri" w:hAnsi="Calibri" w:cs="Calibri"/>
          <w:sz w:val="22"/>
          <w:szCs w:val="22"/>
        </w:rPr>
      </w:pPr>
    </w:p>
    <w:p w14:paraId="7701216A" w14:textId="77777777" w:rsidR="001C4B19" w:rsidRDefault="001C4B19" w:rsidP="001C4B19">
      <w:pPr>
        <w:rPr>
          <w:rFonts w:ascii="Calibri" w:hAnsi="Calibri" w:cs="Calibri"/>
          <w:sz w:val="22"/>
          <w:szCs w:val="22"/>
        </w:rPr>
      </w:pPr>
    </w:p>
    <w:p w14:paraId="016BE855" w14:textId="77777777" w:rsidR="001C4B19" w:rsidRDefault="001C4B19" w:rsidP="001C4B19">
      <w:pPr>
        <w:rPr>
          <w:rFonts w:ascii="Calibri" w:hAnsi="Calibri" w:cs="Calibri"/>
          <w:sz w:val="22"/>
          <w:szCs w:val="22"/>
        </w:rPr>
      </w:pPr>
    </w:p>
    <w:p w14:paraId="23BCAC12" w14:textId="77777777" w:rsidR="001C4B19" w:rsidRDefault="001C4B19" w:rsidP="001C4B19">
      <w:pPr>
        <w:rPr>
          <w:rFonts w:ascii="Calibri" w:hAnsi="Calibri" w:cs="Calibri"/>
          <w:sz w:val="22"/>
          <w:szCs w:val="22"/>
        </w:rPr>
      </w:pPr>
    </w:p>
    <w:p w14:paraId="1821E1F2" w14:textId="77777777" w:rsidR="001C4B19" w:rsidRDefault="001C4B19" w:rsidP="001C4B19">
      <w:pPr>
        <w:rPr>
          <w:rFonts w:ascii="Calibri" w:hAnsi="Calibri" w:cs="Calibri"/>
          <w:sz w:val="22"/>
          <w:szCs w:val="22"/>
        </w:rPr>
      </w:pPr>
      <w:r>
        <w:rPr>
          <w:rFonts w:ascii="Calibri" w:hAnsi="Calibri" w:cs="Calibri"/>
          <w:sz w:val="22"/>
          <w:szCs w:val="22"/>
        </w:rPr>
        <w:br w:type="page"/>
      </w:r>
    </w:p>
    <w:p w14:paraId="66E5B0C1" w14:textId="2B14183D" w:rsidR="001C4B19" w:rsidRPr="0051000C" w:rsidRDefault="001C4B19" w:rsidP="001C4B19">
      <w:pPr>
        <w:rPr>
          <w:rFonts w:asciiTheme="minorHAnsi" w:hAnsiTheme="minorHAnsi" w:cstheme="minorHAnsi"/>
          <w:b/>
        </w:rPr>
      </w:pPr>
      <w:r w:rsidRPr="0051000C">
        <w:rPr>
          <w:rFonts w:asciiTheme="minorHAnsi" w:hAnsiTheme="minorHAnsi" w:cstheme="minorHAnsi"/>
          <w:b/>
        </w:rPr>
        <w:lastRenderedPageBreak/>
        <w:t xml:space="preserve">6.4 </w:t>
      </w:r>
      <w:r w:rsidR="00B95EC5">
        <w:rPr>
          <w:rFonts w:asciiTheme="minorHAnsi" w:hAnsiTheme="minorHAnsi" w:cstheme="minorHAnsi"/>
          <w:b/>
        </w:rPr>
        <w:t xml:space="preserve">- </w:t>
      </w:r>
      <w:r w:rsidRPr="0051000C">
        <w:rPr>
          <w:rFonts w:asciiTheme="minorHAnsi" w:hAnsiTheme="minorHAnsi" w:cstheme="minorHAnsi"/>
          <w:b/>
        </w:rPr>
        <w:t>Adaptations to the curriculum and learning environment</w:t>
      </w:r>
    </w:p>
    <w:p w14:paraId="14BAC846" w14:textId="77777777" w:rsidR="001C4B19" w:rsidRPr="0051000C" w:rsidRDefault="001C4B19" w:rsidP="001C4B19">
      <w:pPr>
        <w:pStyle w:val="BodyText"/>
        <w:rPr>
          <w:rFonts w:asciiTheme="minorHAnsi" w:hAnsiTheme="minorHAnsi" w:cstheme="minorHAnsi"/>
          <w:sz w:val="24"/>
          <w:szCs w:val="24"/>
        </w:rPr>
      </w:pPr>
    </w:p>
    <w:p w14:paraId="7646644C" w14:textId="77777777" w:rsidR="00A90DB7" w:rsidRDefault="001C4B19" w:rsidP="001C4B19">
      <w:pPr>
        <w:rPr>
          <w:rFonts w:asciiTheme="minorHAnsi" w:hAnsiTheme="minorHAnsi" w:cstheme="minorHAnsi"/>
          <w:color w:val="000000" w:themeColor="text1"/>
        </w:rPr>
      </w:pPr>
      <w:r w:rsidRPr="0051000C">
        <w:rPr>
          <w:rFonts w:asciiTheme="minorHAnsi" w:hAnsiTheme="minorHAnsi" w:cstheme="minorHAnsi"/>
          <w:color w:val="000000" w:themeColor="text1"/>
        </w:rPr>
        <w:t xml:space="preserve">High quality teaching is our first step in responding to pupils who have SEND. </w:t>
      </w:r>
    </w:p>
    <w:p w14:paraId="5CA1F3A7" w14:textId="15A1ABBE" w:rsidR="001C4B19" w:rsidRPr="0051000C" w:rsidRDefault="001C4B19" w:rsidP="001C4B19">
      <w:pPr>
        <w:rPr>
          <w:rFonts w:asciiTheme="minorHAnsi" w:hAnsiTheme="minorHAnsi" w:cstheme="minorHAnsi"/>
          <w:color w:val="000000" w:themeColor="text1"/>
        </w:rPr>
      </w:pPr>
      <w:r w:rsidRPr="0051000C">
        <w:rPr>
          <w:rFonts w:asciiTheme="minorHAnsi" w:hAnsiTheme="minorHAnsi" w:cstheme="minorHAnsi"/>
          <w:color w:val="000000" w:themeColor="text1"/>
        </w:rPr>
        <w:t xml:space="preserve">Lessons have clear learning objectives and all learning within class is matched to ability through differentiation so that all children </w:t>
      </w:r>
      <w:r w:rsidR="00A90DB7">
        <w:rPr>
          <w:rFonts w:asciiTheme="minorHAnsi" w:hAnsiTheme="minorHAnsi" w:cstheme="minorHAnsi"/>
          <w:color w:val="000000" w:themeColor="text1"/>
        </w:rPr>
        <w:t>can</w:t>
      </w:r>
      <w:r w:rsidRPr="0051000C">
        <w:rPr>
          <w:rFonts w:asciiTheme="minorHAnsi" w:hAnsiTheme="minorHAnsi" w:cstheme="minorHAnsi"/>
          <w:color w:val="000000" w:themeColor="text1"/>
        </w:rPr>
        <w:t xml:space="preserve"> access a lesson according to their specific needs. The benefit of this type of differentiation is that all children can </w:t>
      </w:r>
      <w:r w:rsidR="00A90DB7">
        <w:rPr>
          <w:rFonts w:asciiTheme="minorHAnsi" w:hAnsiTheme="minorHAnsi" w:cstheme="minorHAnsi"/>
          <w:color w:val="000000" w:themeColor="text1"/>
        </w:rPr>
        <w:t>learn</w:t>
      </w:r>
      <w:r w:rsidRPr="0051000C">
        <w:rPr>
          <w:rFonts w:asciiTheme="minorHAnsi" w:hAnsiTheme="minorHAnsi" w:cstheme="minorHAnsi"/>
          <w:color w:val="000000" w:themeColor="text1"/>
        </w:rPr>
        <w:t xml:space="preserve"> with their peers at their own individual level and make steady progress. </w:t>
      </w:r>
    </w:p>
    <w:p w14:paraId="4C0D3FC9" w14:textId="59F5665B" w:rsidR="001C4B19" w:rsidRPr="0051000C" w:rsidRDefault="001C4B19" w:rsidP="001C4B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themeColor="text1"/>
          <w:bdr w:val="none" w:sz="0" w:space="0" w:color="auto"/>
          <w:lang w:val="en-GB" w:eastAsia="en-GB"/>
        </w:rPr>
      </w:pPr>
      <w:r w:rsidRPr="0051000C">
        <w:rPr>
          <w:rFonts w:asciiTheme="minorHAnsi" w:eastAsia="Times New Roman" w:hAnsiTheme="minorHAnsi" w:cstheme="minorHAnsi"/>
          <w:color w:val="000000" w:themeColor="text1"/>
          <w:bdr w:val="none" w:sz="0" w:space="0" w:color="auto"/>
          <w:lang w:val="en-GB" w:eastAsia="en-GB"/>
        </w:rPr>
        <w:t xml:space="preserve">The class teacher will continually monitor the progress of each child and note areas where they are improving and where further support is needed. As a school, we use a variety of different methods to track progress and attainment. </w:t>
      </w:r>
      <w:r w:rsidR="00A90DB7">
        <w:rPr>
          <w:rFonts w:asciiTheme="minorHAnsi" w:eastAsia="Times New Roman" w:hAnsiTheme="minorHAnsi" w:cstheme="minorHAnsi"/>
          <w:color w:val="000000" w:themeColor="text1"/>
          <w:bdr w:val="none" w:sz="0" w:space="0" w:color="auto"/>
          <w:lang w:val="en-GB" w:eastAsia="en-GB"/>
        </w:rPr>
        <w:t xml:space="preserve">The </w:t>
      </w:r>
      <w:r w:rsidR="00A90DB7" w:rsidRPr="00F93517">
        <w:rPr>
          <w:rFonts w:asciiTheme="minorHAnsi" w:eastAsia="Times New Roman" w:hAnsiTheme="minorHAnsi" w:cstheme="minorHAnsi"/>
          <w:b/>
          <w:bCs/>
          <w:color w:val="000000" w:themeColor="text1"/>
          <w:bdr w:val="none" w:sz="0" w:space="0" w:color="auto"/>
          <w:lang w:val="en-GB" w:eastAsia="en-GB"/>
        </w:rPr>
        <w:t>Class P</w:t>
      </w:r>
      <w:r w:rsidRPr="00F93517">
        <w:rPr>
          <w:rFonts w:asciiTheme="minorHAnsi" w:eastAsia="Times New Roman" w:hAnsiTheme="minorHAnsi" w:cstheme="minorHAnsi"/>
          <w:b/>
          <w:bCs/>
          <w:color w:val="000000" w:themeColor="text1"/>
          <w:bdr w:val="none" w:sz="0" w:space="0" w:color="auto"/>
          <w:lang w:val="en-GB" w:eastAsia="en-GB"/>
        </w:rPr>
        <w:t xml:space="preserve">rovision </w:t>
      </w:r>
      <w:r w:rsidR="00A90DB7" w:rsidRPr="00F93517">
        <w:rPr>
          <w:rFonts w:asciiTheme="minorHAnsi" w:eastAsia="Times New Roman" w:hAnsiTheme="minorHAnsi" w:cstheme="minorHAnsi"/>
          <w:b/>
          <w:bCs/>
          <w:color w:val="000000" w:themeColor="text1"/>
          <w:bdr w:val="none" w:sz="0" w:space="0" w:color="auto"/>
          <w:lang w:val="en-GB" w:eastAsia="en-GB"/>
        </w:rPr>
        <w:t>M</w:t>
      </w:r>
      <w:r w:rsidRPr="00F93517">
        <w:rPr>
          <w:rFonts w:asciiTheme="minorHAnsi" w:eastAsia="Times New Roman" w:hAnsiTheme="minorHAnsi" w:cstheme="minorHAnsi"/>
          <w:b/>
          <w:bCs/>
          <w:color w:val="000000" w:themeColor="text1"/>
          <w:bdr w:val="none" w:sz="0" w:space="0" w:color="auto"/>
          <w:lang w:val="en-GB" w:eastAsia="en-GB"/>
        </w:rPr>
        <w:t>ap</w:t>
      </w:r>
      <w:r w:rsidRPr="0051000C">
        <w:rPr>
          <w:rFonts w:asciiTheme="minorHAnsi" w:eastAsia="Times New Roman" w:hAnsiTheme="minorHAnsi" w:cstheme="minorHAnsi"/>
          <w:color w:val="000000" w:themeColor="text1"/>
          <w:bdr w:val="none" w:sz="0" w:space="0" w:color="auto"/>
          <w:lang w:val="en-GB" w:eastAsia="en-GB"/>
        </w:rPr>
        <w:t xml:space="preserve"> is a document that provides detail on the provision for different groups of children</w:t>
      </w:r>
      <w:r w:rsidR="00F93517">
        <w:rPr>
          <w:rFonts w:asciiTheme="minorHAnsi" w:eastAsia="Times New Roman" w:hAnsiTheme="minorHAnsi" w:cstheme="minorHAnsi"/>
          <w:color w:val="000000" w:themeColor="text1"/>
          <w:bdr w:val="none" w:sz="0" w:space="0" w:color="auto"/>
          <w:lang w:val="en-GB" w:eastAsia="en-GB"/>
        </w:rPr>
        <w:t xml:space="preserve"> and the </w:t>
      </w:r>
      <w:r w:rsidR="00F93517" w:rsidRPr="00F93517">
        <w:rPr>
          <w:rFonts w:asciiTheme="minorHAnsi" w:eastAsia="Times New Roman" w:hAnsiTheme="minorHAnsi" w:cstheme="minorHAnsi"/>
          <w:b/>
          <w:bCs/>
          <w:color w:val="000000" w:themeColor="text1"/>
          <w:bdr w:val="none" w:sz="0" w:space="0" w:color="auto"/>
          <w:lang w:val="en-GB" w:eastAsia="en-GB"/>
        </w:rPr>
        <w:t>Closing the Gap</w:t>
      </w:r>
      <w:r w:rsidR="00F93517">
        <w:rPr>
          <w:rFonts w:asciiTheme="minorHAnsi" w:eastAsia="Times New Roman" w:hAnsiTheme="minorHAnsi" w:cstheme="minorHAnsi"/>
          <w:color w:val="000000" w:themeColor="text1"/>
          <w:bdr w:val="none" w:sz="0" w:space="0" w:color="auto"/>
          <w:lang w:val="en-GB" w:eastAsia="en-GB"/>
        </w:rPr>
        <w:t xml:space="preserve"> document monitors attainment, progress and support on a regular basis</w:t>
      </w:r>
      <w:r w:rsidRPr="0051000C">
        <w:rPr>
          <w:rFonts w:asciiTheme="minorHAnsi" w:eastAsia="Times New Roman" w:hAnsiTheme="minorHAnsi" w:cstheme="minorHAnsi"/>
          <w:color w:val="000000" w:themeColor="text1"/>
          <w:bdr w:val="none" w:sz="0" w:space="0" w:color="auto"/>
          <w:lang w:val="en-GB" w:eastAsia="en-GB"/>
        </w:rPr>
        <w:t xml:space="preserve">. For children with SEND, we also use individual targets where their needs are significant. These are collated in a </w:t>
      </w:r>
      <w:r w:rsidRPr="0051000C">
        <w:rPr>
          <w:rFonts w:asciiTheme="minorHAnsi" w:eastAsia="Times New Roman" w:hAnsiTheme="minorHAnsi" w:cstheme="minorHAnsi"/>
          <w:b/>
          <w:bCs/>
          <w:color w:val="000000" w:themeColor="text1"/>
          <w:bdr w:val="none" w:sz="0" w:space="0" w:color="auto"/>
          <w:lang w:val="en-GB" w:eastAsia="en-GB"/>
        </w:rPr>
        <w:t>Pupil Target Plan</w:t>
      </w:r>
      <w:r w:rsidRPr="0051000C">
        <w:rPr>
          <w:rFonts w:asciiTheme="minorHAnsi" w:eastAsia="Times New Roman" w:hAnsiTheme="minorHAnsi" w:cstheme="minorHAnsi"/>
          <w:color w:val="000000" w:themeColor="text1"/>
          <w:bdr w:val="none" w:sz="0" w:space="0" w:color="auto"/>
          <w:lang w:val="en-GB" w:eastAsia="en-GB"/>
        </w:rPr>
        <w:t xml:space="preserve"> </w:t>
      </w:r>
      <w:r w:rsidR="00F93517">
        <w:rPr>
          <w:rFonts w:asciiTheme="minorHAnsi" w:eastAsia="Times New Roman" w:hAnsiTheme="minorHAnsi" w:cstheme="minorHAnsi"/>
          <w:color w:val="000000" w:themeColor="text1"/>
          <w:bdr w:val="none" w:sz="0" w:space="0" w:color="auto"/>
          <w:lang w:val="en-GB" w:eastAsia="en-GB"/>
        </w:rPr>
        <w:t xml:space="preserve">and a </w:t>
      </w:r>
      <w:r w:rsidR="00F93517" w:rsidRPr="00F93517">
        <w:rPr>
          <w:rFonts w:asciiTheme="minorHAnsi" w:eastAsia="Times New Roman" w:hAnsiTheme="minorHAnsi" w:cstheme="minorHAnsi"/>
          <w:b/>
          <w:bCs/>
          <w:color w:val="000000" w:themeColor="text1"/>
          <w:bdr w:val="none" w:sz="0" w:space="0" w:color="auto"/>
          <w:lang w:val="en-GB" w:eastAsia="en-GB"/>
        </w:rPr>
        <w:t>One Page Profile</w:t>
      </w:r>
      <w:r w:rsidR="00F93517">
        <w:rPr>
          <w:rFonts w:asciiTheme="minorHAnsi" w:eastAsia="Times New Roman" w:hAnsiTheme="minorHAnsi" w:cstheme="minorHAnsi"/>
          <w:b/>
          <w:bCs/>
          <w:color w:val="000000" w:themeColor="text1"/>
          <w:bdr w:val="none" w:sz="0" w:space="0" w:color="auto"/>
          <w:lang w:val="en-GB" w:eastAsia="en-GB"/>
        </w:rPr>
        <w:t>,</w:t>
      </w:r>
      <w:r w:rsidRPr="0051000C">
        <w:rPr>
          <w:rFonts w:asciiTheme="minorHAnsi" w:eastAsia="Times New Roman" w:hAnsiTheme="minorHAnsi" w:cstheme="minorHAnsi"/>
          <w:color w:val="000000" w:themeColor="text1"/>
          <w:bdr w:val="none" w:sz="0" w:space="0" w:color="auto"/>
          <w:lang w:val="en-GB" w:eastAsia="en-GB"/>
        </w:rPr>
        <w:t xml:space="preserve"> child friendly document</w:t>
      </w:r>
      <w:r w:rsidR="00F93517">
        <w:rPr>
          <w:rFonts w:asciiTheme="minorHAnsi" w:eastAsia="Times New Roman" w:hAnsiTheme="minorHAnsi" w:cstheme="minorHAnsi"/>
          <w:color w:val="000000" w:themeColor="text1"/>
          <w:bdr w:val="none" w:sz="0" w:space="0" w:color="auto"/>
          <w:lang w:val="en-GB" w:eastAsia="en-GB"/>
        </w:rPr>
        <w:t>s</w:t>
      </w:r>
      <w:r w:rsidRPr="0051000C">
        <w:rPr>
          <w:rFonts w:asciiTheme="minorHAnsi" w:eastAsia="Times New Roman" w:hAnsiTheme="minorHAnsi" w:cstheme="minorHAnsi"/>
          <w:color w:val="000000" w:themeColor="text1"/>
          <w:bdr w:val="none" w:sz="0" w:space="0" w:color="auto"/>
          <w:lang w:val="en-GB" w:eastAsia="en-GB"/>
        </w:rPr>
        <w:t xml:space="preserve"> created by the school </w:t>
      </w:r>
      <w:r w:rsidR="00F93517">
        <w:rPr>
          <w:rFonts w:asciiTheme="minorHAnsi" w:eastAsia="Times New Roman" w:hAnsiTheme="minorHAnsi" w:cstheme="minorHAnsi"/>
          <w:color w:val="000000" w:themeColor="text1"/>
          <w:bdr w:val="none" w:sz="0" w:space="0" w:color="auto"/>
          <w:lang w:val="en-GB" w:eastAsia="en-GB"/>
        </w:rPr>
        <w:t>and</w:t>
      </w:r>
      <w:r w:rsidRPr="0051000C">
        <w:rPr>
          <w:rFonts w:asciiTheme="minorHAnsi" w:eastAsia="Times New Roman" w:hAnsiTheme="minorHAnsi" w:cstheme="minorHAnsi"/>
          <w:color w:val="000000" w:themeColor="text1"/>
          <w:bdr w:val="none" w:sz="0" w:space="0" w:color="auto"/>
          <w:lang w:val="en-GB" w:eastAsia="en-GB"/>
        </w:rPr>
        <w:t xml:space="preserve"> used to keep track of progress, employing the </w:t>
      </w:r>
      <w:r w:rsidRPr="000A3E09">
        <w:rPr>
          <w:rFonts w:asciiTheme="minorHAnsi" w:eastAsia="Times New Roman" w:hAnsiTheme="minorHAnsi" w:cstheme="minorHAnsi"/>
          <w:color w:val="000000" w:themeColor="text1"/>
          <w:bdr w:val="none" w:sz="0" w:space="0" w:color="auto"/>
          <w:lang w:val="en-GB" w:eastAsia="en-GB"/>
        </w:rPr>
        <w:t>Assess – Plan – Do – Review</w:t>
      </w:r>
      <w:r w:rsidRPr="00B95EC5">
        <w:rPr>
          <w:rFonts w:asciiTheme="minorHAnsi" w:eastAsia="Times New Roman" w:hAnsiTheme="minorHAnsi" w:cstheme="minorHAnsi"/>
          <w:b/>
          <w:bCs/>
          <w:color w:val="000000" w:themeColor="text1"/>
          <w:bdr w:val="none" w:sz="0" w:space="0" w:color="auto"/>
          <w:lang w:val="en-GB" w:eastAsia="en-GB"/>
        </w:rPr>
        <w:t xml:space="preserve"> </w:t>
      </w:r>
      <w:r w:rsidRPr="000A3E09">
        <w:rPr>
          <w:rFonts w:asciiTheme="minorHAnsi" w:eastAsia="Times New Roman" w:hAnsiTheme="minorHAnsi" w:cstheme="minorHAnsi"/>
          <w:color w:val="000000" w:themeColor="text1"/>
          <w:bdr w:val="none" w:sz="0" w:space="0" w:color="auto"/>
          <w:lang w:val="en-GB" w:eastAsia="en-GB"/>
        </w:rPr>
        <w:t>graduated approach to SEND support</w:t>
      </w:r>
      <w:r w:rsidRPr="0051000C">
        <w:rPr>
          <w:rFonts w:asciiTheme="minorHAnsi" w:eastAsia="Times New Roman" w:hAnsiTheme="minorHAnsi" w:cstheme="minorHAnsi"/>
          <w:color w:val="000000" w:themeColor="text1"/>
          <w:bdr w:val="none" w:sz="0" w:space="0" w:color="auto"/>
          <w:lang w:val="en-GB" w:eastAsia="en-GB"/>
        </w:rPr>
        <w:t xml:space="preserve">.  </w:t>
      </w:r>
    </w:p>
    <w:p w14:paraId="3354CDFF" w14:textId="77777777" w:rsidR="001C4B19" w:rsidRPr="0051000C" w:rsidRDefault="001C4B19" w:rsidP="001C4B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themeColor="text1"/>
          <w:bdr w:val="none" w:sz="0" w:space="0" w:color="auto"/>
          <w:lang w:val="en-GB" w:eastAsia="en-GB"/>
        </w:rPr>
      </w:pPr>
      <w:r w:rsidRPr="0051000C">
        <w:rPr>
          <w:rFonts w:asciiTheme="minorHAnsi" w:eastAsia="Times New Roman" w:hAnsiTheme="minorHAnsi" w:cstheme="minorHAnsi"/>
          <w:color w:val="000000" w:themeColor="text1"/>
          <w:bdr w:val="none" w:sz="0" w:space="0" w:color="auto"/>
          <w:lang w:val="en-GB" w:eastAsia="en-GB"/>
        </w:rPr>
        <w:t xml:space="preserve">The SENDCo and class teachers hold termly meetings to look specifically at progress for pupils with SEND. As a result of these meetings the SENDCo may provide additional strategies or resources to support a child’s needs to ensure that they continue to succeed, enjoy their learning and have high expectations of what they can achieve. </w:t>
      </w:r>
    </w:p>
    <w:p w14:paraId="576F9085" w14:textId="075D2996" w:rsidR="001C4B19" w:rsidRPr="0051000C" w:rsidRDefault="001C4B19" w:rsidP="001C4B19">
      <w:pPr>
        <w:pStyle w:val="NormalWeb"/>
        <w:rPr>
          <w:rFonts w:asciiTheme="minorHAnsi" w:hAnsiTheme="minorHAnsi" w:cstheme="minorHAnsi"/>
          <w:color w:val="000000" w:themeColor="text1"/>
        </w:rPr>
      </w:pPr>
      <w:r w:rsidRPr="0051000C">
        <w:rPr>
          <w:rFonts w:asciiTheme="minorHAnsi" w:hAnsiTheme="minorHAnsi" w:cstheme="minorHAnsi"/>
          <w:color w:val="000000" w:themeColor="text1"/>
        </w:rPr>
        <w:t>The first approach to supporting children with SEND is to ensure that the environment and teaching/learning strategies, meet their needs. Staff will adapt teaching and/or resources including items such as a writing slope or pencil grip for handwriting issues. Using a voice recorder for children with dyslexia or other ICT alternatives to writing</w:t>
      </w:r>
      <w:r w:rsidR="00F93517">
        <w:rPr>
          <w:rFonts w:asciiTheme="minorHAnsi" w:hAnsiTheme="minorHAnsi" w:cstheme="minorHAnsi"/>
          <w:color w:val="000000" w:themeColor="text1"/>
        </w:rPr>
        <w:t>. However</w:t>
      </w:r>
      <w:r w:rsidR="003D676B">
        <w:rPr>
          <w:rFonts w:asciiTheme="minorHAnsi" w:hAnsiTheme="minorHAnsi" w:cstheme="minorHAnsi"/>
          <w:color w:val="000000" w:themeColor="text1"/>
        </w:rPr>
        <w:t xml:space="preserve">, </w:t>
      </w:r>
      <w:r w:rsidR="00F93517">
        <w:rPr>
          <w:rFonts w:asciiTheme="minorHAnsi" w:hAnsiTheme="minorHAnsi" w:cstheme="minorHAnsi"/>
          <w:color w:val="000000" w:themeColor="text1"/>
        </w:rPr>
        <w:t>this use of additional resources</w:t>
      </w:r>
      <w:r w:rsidRPr="0051000C">
        <w:rPr>
          <w:rFonts w:asciiTheme="minorHAnsi" w:hAnsiTheme="minorHAnsi" w:cstheme="minorHAnsi"/>
          <w:color w:val="000000" w:themeColor="text1"/>
        </w:rPr>
        <w:t xml:space="preserve"> is balanced with interventions to support skills development.</w:t>
      </w:r>
    </w:p>
    <w:p w14:paraId="6E0812D5" w14:textId="34DAC6CD" w:rsidR="001C4B19" w:rsidRPr="0051000C" w:rsidRDefault="001C4B19" w:rsidP="001C4B19">
      <w:pPr>
        <w:pStyle w:val="NormalWeb"/>
        <w:rPr>
          <w:rFonts w:asciiTheme="minorHAnsi" w:hAnsiTheme="minorHAnsi" w:cstheme="minorHAnsi"/>
          <w:color w:val="000000" w:themeColor="text1"/>
        </w:rPr>
      </w:pPr>
      <w:r w:rsidRPr="0051000C">
        <w:rPr>
          <w:rFonts w:asciiTheme="minorHAnsi" w:hAnsiTheme="minorHAnsi" w:cstheme="minorHAnsi"/>
          <w:color w:val="000000" w:themeColor="text1"/>
        </w:rPr>
        <w:t xml:space="preserve">Further to this an additional programme of support to help with reading, writing, spelling or maths, communication or speech and language may be provided. Occasionally children may have the support of an adult for </w:t>
      </w:r>
      <w:r w:rsidR="00B95EC5">
        <w:rPr>
          <w:rFonts w:asciiTheme="minorHAnsi" w:hAnsiTheme="minorHAnsi" w:cstheme="minorHAnsi"/>
          <w:color w:val="000000" w:themeColor="text1"/>
        </w:rPr>
        <w:t>specific</w:t>
      </w:r>
      <w:r w:rsidRPr="0051000C">
        <w:rPr>
          <w:rFonts w:asciiTheme="minorHAnsi" w:hAnsiTheme="minorHAnsi" w:cstheme="minorHAnsi"/>
          <w:color w:val="000000" w:themeColor="text1"/>
        </w:rPr>
        <w:t xml:space="preserve"> sessions/interventions. They may need more specialist support from </w:t>
      </w:r>
      <w:r w:rsidR="00F93517">
        <w:rPr>
          <w:rFonts w:asciiTheme="minorHAnsi" w:hAnsiTheme="minorHAnsi" w:cstheme="minorHAnsi"/>
          <w:color w:val="000000" w:themeColor="text1"/>
        </w:rPr>
        <w:t>an outside</w:t>
      </w:r>
      <w:r w:rsidRPr="0051000C">
        <w:rPr>
          <w:rFonts w:asciiTheme="minorHAnsi" w:hAnsiTheme="minorHAnsi" w:cstheme="minorHAnsi"/>
          <w:color w:val="000000" w:themeColor="text1"/>
        </w:rPr>
        <w:t xml:space="preserve"> agenc</w:t>
      </w:r>
      <w:r w:rsidR="00F93517">
        <w:rPr>
          <w:rFonts w:asciiTheme="minorHAnsi" w:hAnsiTheme="minorHAnsi" w:cstheme="minorHAnsi"/>
          <w:color w:val="000000" w:themeColor="text1"/>
        </w:rPr>
        <w:t xml:space="preserve">y or specialist </w:t>
      </w:r>
      <w:r w:rsidRPr="0051000C">
        <w:rPr>
          <w:rFonts w:asciiTheme="minorHAnsi" w:hAnsiTheme="minorHAnsi" w:cstheme="minorHAnsi"/>
          <w:color w:val="000000" w:themeColor="text1"/>
        </w:rPr>
        <w:t>who can advise the school and parent/carer of further strategies and resources. We believe in identifying the</w:t>
      </w:r>
      <w:r w:rsidR="00F93517">
        <w:rPr>
          <w:rFonts w:asciiTheme="minorHAnsi" w:hAnsiTheme="minorHAnsi" w:cstheme="minorHAnsi"/>
          <w:color w:val="000000" w:themeColor="text1"/>
        </w:rPr>
        <w:t xml:space="preserve"> child’s</w:t>
      </w:r>
      <w:r w:rsidRPr="0051000C">
        <w:rPr>
          <w:rFonts w:asciiTheme="minorHAnsi" w:hAnsiTheme="minorHAnsi" w:cstheme="minorHAnsi"/>
          <w:color w:val="000000" w:themeColor="text1"/>
        </w:rPr>
        <w:t xml:space="preserve"> underlying</w:t>
      </w:r>
      <w:r w:rsidR="00F93517">
        <w:rPr>
          <w:rFonts w:asciiTheme="minorHAnsi" w:hAnsiTheme="minorHAnsi" w:cstheme="minorHAnsi"/>
          <w:color w:val="000000" w:themeColor="text1"/>
        </w:rPr>
        <w:t xml:space="preserve"> strengths and</w:t>
      </w:r>
      <w:r w:rsidRPr="0051000C">
        <w:rPr>
          <w:rFonts w:asciiTheme="minorHAnsi" w:hAnsiTheme="minorHAnsi" w:cstheme="minorHAnsi"/>
          <w:color w:val="000000" w:themeColor="text1"/>
        </w:rPr>
        <w:t xml:space="preserve"> difficulties as early as possible so that the most suitable support can be tailored to each </w:t>
      </w:r>
      <w:r w:rsidR="00F93517">
        <w:rPr>
          <w:rFonts w:asciiTheme="minorHAnsi" w:hAnsiTheme="minorHAnsi" w:cstheme="minorHAnsi"/>
          <w:color w:val="000000" w:themeColor="text1"/>
        </w:rPr>
        <w:t>pupil’s</w:t>
      </w:r>
      <w:r w:rsidRPr="0051000C">
        <w:rPr>
          <w:rFonts w:asciiTheme="minorHAnsi" w:hAnsiTheme="minorHAnsi" w:cstheme="minorHAnsi"/>
          <w:color w:val="000000" w:themeColor="text1"/>
        </w:rPr>
        <w:t xml:space="preserve"> unique and individual needs. </w:t>
      </w:r>
    </w:p>
    <w:p w14:paraId="46C77163" w14:textId="55C29722" w:rsidR="001C4B19" w:rsidRPr="0051000C" w:rsidRDefault="001C4B19" w:rsidP="001C4B19">
      <w:pPr>
        <w:rPr>
          <w:rFonts w:asciiTheme="minorHAnsi" w:hAnsiTheme="minorHAnsi" w:cstheme="minorHAnsi"/>
          <w:b/>
        </w:rPr>
      </w:pPr>
      <w:r w:rsidRPr="0051000C">
        <w:rPr>
          <w:rFonts w:asciiTheme="minorHAnsi" w:hAnsiTheme="minorHAnsi" w:cstheme="minorHAnsi"/>
          <w:b/>
        </w:rPr>
        <w:t xml:space="preserve">6.5 </w:t>
      </w:r>
      <w:r w:rsidR="00B95EC5">
        <w:rPr>
          <w:rFonts w:asciiTheme="minorHAnsi" w:hAnsiTheme="minorHAnsi" w:cstheme="minorHAnsi"/>
          <w:b/>
        </w:rPr>
        <w:t xml:space="preserve">- </w:t>
      </w:r>
      <w:r w:rsidRPr="0051000C">
        <w:rPr>
          <w:rFonts w:asciiTheme="minorHAnsi" w:hAnsiTheme="minorHAnsi" w:cstheme="minorHAnsi"/>
          <w:b/>
        </w:rPr>
        <w:t xml:space="preserve">Securing equipment and facilities </w:t>
      </w:r>
    </w:p>
    <w:p w14:paraId="6C55AE1E" w14:textId="77777777" w:rsidR="001C4B19" w:rsidRPr="0051000C" w:rsidRDefault="001C4B19" w:rsidP="001C4B19">
      <w:pPr>
        <w:rPr>
          <w:rFonts w:asciiTheme="minorHAnsi" w:hAnsiTheme="minorHAnsi" w:cstheme="minorHAnsi"/>
          <w:b/>
        </w:rPr>
      </w:pPr>
    </w:p>
    <w:p w14:paraId="2E0595DB" w14:textId="515DC5BA" w:rsidR="001C4B19" w:rsidRPr="0051000C" w:rsidRDefault="001C4B19" w:rsidP="001C4B19">
      <w:pPr>
        <w:rPr>
          <w:rFonts w:asciiTheme="minorHAnsi" w:hAnsiTheme="minorHAnsi" w:cstheme="minorHAnsi"/>
        </w:rPr>
      </w:pPr>
      <w:r w:rsidRPr="0051000C">
        <w:rPr>
          <w:rFonts w:asciiTheme="minorHAnsi" w:hAnsiTheme="minorHAnsi" w:cstheme="minorHAnsi"/>
        </w:rPr>
        <w:t>The BANES Graduated Response to SEND Support is a document produced by BANES Local Authority which helps schools to decide upon the level of need of children with SEND. Th</w:t>
      </w:r>
      <w:r w:rsidR="00F93517">
        <w:rPr>
          <w:rFonts w:asciiTheme="minorHAnsi" w:hAnsiTheme="minorHAnsi" w:cstheme="minorHAnsi"/>
        </w:rPr>
        <w:t xml:space="preserve">e support and </w:t>
      </w:r>
      <w:r w:rsidRPr="0051000C">
        <w:rPr>
          <w:rFonts w:asciiTheme="minorHAnsi" w:hAnsiTheme="minorHAnsi" w:cstheme="minorHAnsi"/>
        </w:rPr>
        <w:t xml:space="preserve">resources allocated to </w:t>
      </w:r>
      <w:r w:rsidR="00F93517">
        <w:rPr>
          <w:rFonts w:asciiTheme="minorHAnsi" w:hAnsiTheme="minorHAnsi" w:cstheme="minorHAnsi"/>
        </w:rPr>
        <w:t xml:space="preserve">each </w:t>
      </w:r>
      <w:r w:rsidRPr="0051000C">
        <w:rPr>
          <w:rFonts w:asciiTheme="minorHAnsi" w:hAnsiTheme="minorHAnsi" w:cstheme="minorHAnsi"/>
        </w:rPr>
        <w:t>pupil is based upon the severity, persistence and complexity of the special educational need and</w:t>
      </w:r>
      <w:r w:rsidR="00F93517">
        <w:rPr>
          <w:rFonts w:asciiTheme="minorHAnsi" w:hAnsiTheme="minorHAnsi" w:cstheme="minorHAnsi"/>
        </w:rPr>
        <w:t>/or</w:t>
      </w:r>
      <w:r w:rsidRPr="0051000C">
        <w:rPr>
          <w:rFonts w:asciiTheme="minorHAnsi" w:hAnsiTheme="minorHAnsi" w:cstheme="minorHAnsi"/>
        </w:rPr>
        <w:t xml:space="preserve"> disabilit</w:t>
      </w:r>
      <w:r w:rsidR="00F93517">
        <w:rPr>
          <w:rFonts w:asciiTheme="minorHAnsi" w:hAnsiTheme="minorHAnsi" w:cstheme="minorHAnsi"/>
        </w:rPr>
        <w:t>y</w:t>
      </w:r>
      <w:r w:rsidRPr="0051000C">
        <w:rPr>
          <w:rFonts w:asciiTheme="minorHAnsi" w:hAnsiTheme="minorHAnsi" w:cstheme="minorHAnsi"/>
        </w:rPr>
        <w:t>. Parents</w:t>
      </w:r>
      <w:r w:rsidR="00F93517">
        <w:rPr>
          <w:rFonts w:asciiTheme="minorHAnsi" w:hAnsiTheme="minorHAnsi" w:cstheme="minorHAnsi"/>
        </w:rPr>
        <w:t xml:space="preserve"> and </w:t>
      </w:r>
      <w:r w:rsidRPr="0051000C">
        <w:rPr>
          <w:rFonts w:asciiTheme="minorHAnsi" w:hAnsiTheme="minorHAnsi" w:cstheme="minorHAnsi"/>
        </w:rPr>
        <w:t xml:space="preserve">carers are very much part of this process and if the school feels unable to meet a child’s needs within the allocated SEND </w:t>
      </w:r>
      <w:proofErr w:type="gramStart"/>
      <w:r w:rsidRPr="0051000C">
        <w:rPr>
          <w:rFonts w:asciiTheme="minorHAnsi" w:hAnsiTheme="minorHAnsi" w:cstheme="minorHAnsi"/>
        </w:rPr>
        <w:t>budget</w:t>
      </w:r>
      <w:proofErr w:type="gramEnd"/>
      <w:r w:rsidRPr="0051000C">
        <w:rPr>
          <w:rFonts w:asciiTheme="minorHAnsi" w:hAnsiTheme="minorHAnsi" w:cstheme="minorHAnsi"/>
        </w:rPr>
        <w:t xml:space="preserve"> then steps would be taken to apply for an EHCP (Education</w:t>
      </w:r>
      <w:r w:rsidR="006A55F7">
        <w:rPr>
          <w:rFonts w:asciiTheme="minorHAnsi" w:hAnsiTheme="minorHAnsi" w:cstheme="minorHAnsi"/>
        </w:rPr>
        <w:t>,</w:t>
      </w:r>
      <w:r w:rsidRPr="0051000C">
        <w:rPr>
          <w:rFonts w:asciiTheme="minorHAnsi" w:hAnsiTheme="minorHAnsi" w:cstheme="minorHAnsi"/>
        </w:rPr>
        <w:t xml:space="preserve"> Health</w:t>
      </w:r>
      <w:r w:rsidR="006A55F7">
        <w:rPr>
          <w:rFonts w:asciiTheme="minorHAnsi" w:hAnsiTheme="minorHAnsi" w:cstheme="minorHAnsi"/>
        </w:rPr>
        <w:t xml:space="preserve"> and</w:t>
      </w:r>
      <w:r w:rsidRPr="0051000C">
        <w:rPr>
          <w:rFonts w:asciiTheme="minorHAnsi" w:hAnsiTheme="minorHAnsi" w:cstheme="minorHAnsi"/>
        </w:rPr>
        <w:t xml:space="preserve"> Care Plan – previously known as a ‘statement’). It will then be up to the Local Authority to decide if a child’s needs require additional resources to support them</w:t>
      </w:r>
      <w:r w:rsidR="00324470">
        <w:rPr>
          <w:rFonts w:asciiTheme="minorHAnsi" w:hAnsiTheme="minorHAnsi" w:cstheme="minorHAnsi"/>
        </w:rPr>
        <w:t xml:space="preserve"> – this can be a lengthy process requiring substantial evidence of ongoing need and support for a significant length of time</w:t>
      </w:r>
      <w:r w:rsidRPr="0051000C">
        <w:rPr>
          <w:rFonts w:asciiTheme="minorHAnsi" w:hAnsiTheme="minorHAnsi" w:cstheme="minorHAnsi"/>
        </w:rPr>
        <w:t xml:space="preserve">. </w:t>
      </w:r>
    </w:p>
    <w:p w14:paraId="2752CE33" w14:textId="77777777" w:rsidR="001C4B19" w:rsidRPr="0051000C" w:rsidRDefault="001C4B19" w:rsidP="001C4B19">
      <w:pPr>
        <w:rPr>
          <w:rFonts w:asciiTheme="minorHAnsi" w:hAnsiTheme="minorHAnsi" w:cstheme="minorHAnsi"/>
        </w:rPr>
      </w:pPr>
    </w:p>
    <w:p w14:paraId="2EBD33A0" w14:textId="420DCAE1" w:rsidR="001C4B19" w:rsidRPr="0051000C" w:rsidRDefault="001C4B19" w:rsidP="001C4B19">
      <w:pPr>
        <w:rPr>
          <w:rFonts w:asciiTheme="minorHAnsi" w:hAnsiTheme="minorHAnsi" w:cstheme="minorHAnsi"/>
          <w:bCs/>
        </w:rPr>
      </w:pPr>
      <w:r w:rsidRPr="0051000C">
        <w:rPr>
          <w:rFonts w:asciiTheme="minorHAnsi" w:hAnsiTheme="minorHAnsi" w:cstheme="minorHAnsi"/>
          <w:b/>
          <w:bCs/>
        </w:rPr>
        <w:t xml:space="preserve">6.6 </w:t>
      </w:r>
      <w:r w:rsidR="00B95EC5">
        <w:rPr>
          <w:rFonts w:asciiTheme="minorHAnsi" w:hAnsiTheme="minorHAnsi" w:cstheme="minorHAnsi"/>
          <w:b/>
          <w:bCs/>
        </w:rPr>
        <w:t xml:space="preserve">- </w:t>
      </w:r>
      <w:r w:rsidRPr="0051000C">
        <w:rPr>
          <w:rFonts w:asciiTheme="minorHAnsi" w:hAnsiTheme="minorHAnsi" w:cstheme="minorHAnsi"/>
          <w:b/>
          <w:bCs/>
        </w:rPr>
        <w:t>Support services for parents of pupils with SEND</w:t>
      </w:r>
      <w:r w:rsidRPr="0051000C">
        <w:rPr>
          <w:rFonts w:asciiTheme="minorHAnsi" w:hAnsiTheme="minorHAnsi" w:cstheme="minorHAnsi"/>
        </w:rPr>
        <w:t xml:space="preserve"> </w:t>
      </w:r>
    </w:p>
    <w:p w14:paraId="2B724456" w14:textId="5FB37EC4" w:rsidR="001C4B19" w:rsidRPr="0051000C" w:rsidRDefault="001C4B19" w:rsidP="001C4B19">
      <w:pPr>
        <w:pStyle w:val="BodyText"/>
        <w:spacing w:before="194" w:line="278" w:lineRule="auto"/>
        <w:ind w:right="168"/>
        <w:rPr>
          <w:rFonts w:asciiTheme="minorHAnsi" w:hAnsiTheme="minorHAnsi" w:cstheme="minorHAnsi"/>
          <w:sz w:val="24"/>
          <w:szCs w:val="24"/>
        </w:rPr>
      </w:pPr>
      <w:r w:rsidRPr="0051000C">
        <w:rPr>
          <w:rFonts w:asciiTheme="minorHAnsi" w:hAnsiTheme="minorHAnsi" w:cstheme="minorHAnsi"/>
          <w:sz w:val="24"/>
          <w:szCs w:val="24"/>
        </w:rPr>
        <w:t xml:space="preserve">The school has a </w:t>
      </w:r>
      <w:r w:rsidRPr="00324470">
        <w:rPr>
          <w:rFonts w:asciiTheme="minorHAnsi" w:hAnsiTheme="minorHAnsi" w:cstheme="minorHAnsi"/>
          <w:b/>
          <w:bCs/>
          <w:sz w:val="24"/>
          <w:szCs w:val="24"/>
        </w:rPr>
        <w:t xml:space="preserve">SEND </w:t>
      </w:r>
      <w:r w:rsidR="00324470" w:rsidRPr="00324470">
        <w:rPr>
          <w:rFonts w:asciiTheme="minorHAnsi" w:hAnsiTheme="minorHAnsi" w:cstheme="minorHAnsi"/>
          <w:b/>
          <w:bCs/>
          <w:sz w:val="24"/>
          <w:szCs w:val="24"/>
        </w:rPr>
        <w:t>I</w:t>
      </w:r>
      <w:r w:rsidRPr="00324470">
        <w:rPr>
          <w:rFonts w:asciiTheme="minorHAnsi" w:hAnsiTheme="minorHAnsi" w:cstheme="minorHAnsi"/>
          <w:b/>
          <w:bCs/>
          <w:sz w:val="24"/>
          <w:szCs w:val="24"/>
        </w:rPr>
        <w:t xml:space="preserve">nformation </w:t>
      </w:r>
      <w:r w:rsidR="00324470" w:rsidRPr="00324470">
        <w:rPr>
          <w:rFonts w:asciiTheme="minorHAnsi" w:hAnsiTheme="minorHAnsi" w:cstheme="minorHAnsi"/>
          <w:b/>
          <w:bCs/>
          <w:sz w:val="24"/>
          <w:szCs w:val="24"/>
        </w:rPr>
        <w:t>R</w:t>
      </w:r>
      <w:r w:rsidRPr="00324470">
        <w:rPr>
          <w:rFonts w:asciiTheme="minorHAnsi" w:hAnsiTheme="minorHAnsi" w:cstheme="minorHAnsi"/>
          <w:b/>
          <w:bCs/>
          <w:sz w:val="24"/>
          <w:szCs w:val="24"/>
        </w:rPr>
        <w:t>eport</w:t>
      </w:r>
      <w:r w:rsidRPr="0051000C">
        <w:rPr>
          <w:rFonts w:asciiTheme="minorHAnsi" w:hAnsiTheme="minorHAnsi" w:cstheme="minorHAnsi"/>
          <w:sz w:val="24"/>
          <w:szCs w:val="24"/>
        </w:rPr>
        <w:t xml:space="preserve"> which contains detailed information, clearly outlining the school’s procedures for pupils with SEND. The SEND information report is available on the school website and should be read in conjunction with this policy. </w:t>
      </w:r>
    </w:p>
    <w:p w14:paraId="59B46E75" w14:textId="77777777" w:rsidR="001C4B19" w:rsidRPr="0051000C" w:rsidRDefault="001C4B19" w:rsidP="001C4B19">
      <w:pPr>
        <w:pStyle w:val="BodyText"/>
        <w:spacing w:before="194" w:line="278" w:lineRule="auto"/>
        <w:ind w:right="168"/>
        <w:rPr>
          <w:rFonts w:asciiTheme="minorHAnsi" w:hAnsiTheme="minorHAnsi" w:cstheme="minorHAnsi"/>
          <w:sz w:val="24"/>
          <w:szCs w:val="24"/>
        </w:rPr>
      </w:pPr>
      <w:r w:rsidRPr="0051000C">
        <w:rPr>
          <w:rFonts w:asciiTheme="minorHAnsi" w:hAnsiTheme="minorHAnsi" w:cstheme="minorHAnsi"/>
          <w:sz w:val="24"/>
          <w:szCs w:val="24"/>
        </w:rPr>
        <w:t>The Local Authority has a SEND Local Offer</w:t>
      </w:r>
      <w:r w:rsidRPr="0051000C">
        <w:rPr>
          <w:rFonts w:asciiTheme="minorHAnsi" w:hAnsiTheme="minorHAnsi" w:cstheme="minorHAnsi"/>
          <w:b/>
          <w:bCs/>
          <w:sz w:val="24"/>
          <w:szCs w:val="24"/>
        </w:rPr>
        <w:t xml:space="preserve"> </w:t>
      </w:r>
      <w:r w:rsidRPr="0051000C">
        <w:rPr>
          <w:rFonts w:asciiTheme="minorHAnsi" w:hAnsiTheme="minorHAnsi" w:cstheme="minorHAnsi"/>
          <w:sz w:val="24"/>
          <w:szCs w:val="24"/>
        </w:rPr>
        <w:t xml:space="preserve">which is designed to support children and young people with SEND and their families. It describes the services and provision that are available to those families in Somerset whose children experience some form of special educational need. The SEND Local offer includes information about public services across education, health and social care, as well as those provided by the private voluntary and community sectors. </w:t>
      </w:r>
    </w:p>
    <w:p w14:paraId="79FE68D3" w14:textId="77777777" w:rsidR="001C4B19" w:rsidRPr="0051000C" w:rsidRDefault="001C4B19" w:rsidP="001C4B19">
      <w:pPr>
        <w:pStyle w:val="BodyText"/>
        <w:spacing w:before="194" w:line="276" w:lineRule="auto"/>
        <w:ind w:right="431"/>
        <w:rPr>
          <w:rFonts w:asciiTheme="minorHAnsi" w:hAnsiTheme="minorHAnsi" w:cstheme="minorHAnsi"/>
          <w:sz w:val="24"/>
          <w:szCs w:val="24"/>
        </w:rPr>
      </w:pPr>
      <w:r w:rsidRPr="0051000C">
        <w:rPr>
          <w:rFonts w:asciiTheme="minorHAnsi" w:hAnsiTheme="minorHAnsi" w:cstheme="minorHAnsi"/>
          <w:sz w:val="24"/>
          <w:szCs w:val="24"/>
        </w:rPr>
        <w:t xml:space="preserve">For example: </w:t>
      </w:r>
    </w:p>
    <w:p w14:paraId="30085D31" w14:textId="77777777" w:rsidR="001C4B19" w:rsidRPr="0051000C" w:rsidRDefault="001C4B19" w:rsidP="00B95EC5">
      <w:pPr>
        <w:pStyle w:val="NormalWeb"/>
        <w:numPr>
          <w:ilvl w:val="0"/>
          <w:numId w:val="20"/>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Education, health and care provision for children and young people with Special Educational Needs and Disabilities</w:t>
      </w:r>
    </w:p>
    <w:p w14:paraId="4BEBE210"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Arrangements for identifying and assessing children and young people with Special Educational Needs and Disabilities</w:t>
      </w:r>
    </w:p>
    <w:p w14:paraId="334C61AC"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Arrangements for requesting an Education, Health and Care Plan</w:t>
      </w:r>
    </w:p>
    <w:p w14:paraId="144BBF81"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 xml:space="preserve"> Other education and training provision </w:t>
      </w:r>
    </w:p>
    <w:p w14:paraId="38FE7E4C"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 xml:space="preserve"> Support with transition for children moving between phases of education </w:t>
      </w:r>
    </w:p>
    <w:p w14:paraId="163FF990"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 xml:space="preserve"> Arrangements for travel to and from school </w:t>
      </w:r>
    </w:p>
    <w:p w14:paraId="2F55B586"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 xml:space="preserve"> Sources of information, advice and support in terms of SEND including parent/carer forums, support groups, childcare and leisure </w:t>
      </w:r>
    </w:p>
    <w:p w14:paraId="06218F9A" w14:textId="77777777" w:rsidR="001C4B19" w:rsidRPr="0051000C" w:rsidRDefault="001C4B19" w:rsidP="00B95EC5">
      <w:pPr>
        <w:pStyle w:val="NormalWeb"/>
        <w:numPr>
          <w:ilvl w:val="0"/>
          <w:numId w:val="19"/>
        </w:numPr>
        <w:spacing w:before="0" w:beforeAutospacing="0" w:after="0" w:afterAutospacing="0" w:line="360" w:lineRule="auto"/>
        <w:rPr>
          <w:rFonts w:asciiTheme="minorHAnsi" w:hAnsiTheme="minorHAnsi" w:cstheme="minorHAnsi"/>
        </w:rPr>
      </w:pPr>
      <w:r w:rsidRPr="0051000C">
        <w:rPr>
          <w:rFonts w:asciiTheme="minorHAnsi" w:hAnsiTheme="minorHAnsi" w:cstheme="minorHAnsi"/>
        </w:rPr>
        <w:t xml:space="preserve">Arrangements for highlighting concerns or making complaints </w:t>
      </w:r>
    </w:p>
    <w:p w14:paraId="508ECA15" w14:textId="77777777" w:rsidR="001C4B19" w:rsidRPr="0051000C" w:rsidRDefault="001C4B19" w:rsidP="001C4B19">
      <w:pPr>
        <w:pStyle w:val="BodyText"/>
        <w:ind w:right="431"/>
        <w:rPr>
          <w:rFonts w:asciiTheme="minorHAnsi" w:hAnsiTheme="minorHAnsi" w:cstheme="minorHAnsi"/>
          <w:sz w:val="24"/>
          <w:szCs w:val="24"/>
        </w:rPr>
      </w:pPr>
    </w:p>
    <w:p w14:paraId="10EB57E1" w14:textId="32F8791B" w:rsidR="001C4B19" w:rsidRPr="0051000C" w:rsidRDefault="001C4B19" w:rsidP="001C4B19">
      <w:pPr>
        <w:rPr>
          <w:rFonts w:asciiTheme="minorHAnsi" w:eastAsia="Times New Roman" w:hAnsiTheme="minorHAnsi" w:cstheme="minorHAnsi"/>
          <w:bdr w:val="none" w:sz="0" w:space="0" w:color="auto"/>
          <w:lang w:val="en-GB" w:eastAsia="en-GB"/>
        </w:rPr>
      </w:pPr>
      <w:r w:rsidRPr="0051000C">
        <w:rPr>
          <w:rFonts w:asciiTheme="minorHAnsi" w:hAnsiTheme="minorHAnsi" w:cstheme="minorHAnsi"/>
        </w:rPr>
        <w:t xml:space="preserve">More information about the Bath and North East Somerset Local offer is available at: </w:t>
      </w:r>
      <w:hyperlink r:id="rId25" w:history="1">
        <w:r w:rsidR="00324470" w:rsidRPr="00536BF0">
          <w:rPr>
            <w:rStyle w:val="Hyperlink"/>
            <w:rFonts w:asciiTheme="minorHAnsi" w:hAnsiTheme="minorHAnsi" w:cstheme="minorHAnsi"/>
            <w:bCs/>
          </w:rPr>
          <w:t>https://livewell.bathnes.gov.uk/special-educational-need-or-disability-send</w:t>
        </w:r>
      </w:hyperlink>
    </w:p>
    <w:p w14:paraId="2F971AD2" w14:textId="77777777" w:rsidR="001C4B19" w:rsidRPr="0051000C" w:rsidRDefault="001C4B19" w:rsidP="001C4B19">
      <w:pPr>
        <w:pStyle w:val="BodyText"/>
        <w:ind w:right="431"/>
        <w:rPr>
          <w:rFonts w:asciiTheme="minorHAnsi" w:hAnsiTheme="minorHAnsi" w:cstheme="minorHAnsi"/>
          <w:sz w:val="24"/>
          <w:szCs w:val="24"/>
        </w:rPr>
      </w:pPr>
    </w:p>
    <w:p w14:paraId="52ECBA16" w14:textId="255E2861" w:rsidR="001C4B19" w:rsidRPr="0051000C" w:rsidRDefault="001C4B19" w:rsidP="001C4B19">
      <w:pPr>
        <w:rPr>
          <w:rFonts w:asciiTheme="minorHAnsi" w:hAnsiTheme="minorHAnsi" w:cstheme="minorHAnsi"/>
          <w:b/>
        </w:rPr>
      </w:pPr>
      <w:r w:rsidRPr="0051000C">
        <w:rPr>
          <w:rFonts w:asciiTheme="minorHAnsi" w:hAnsiTheme="minorHAnsi" w:cstheme="minorHAnsi"/>
          <w:b/>
        </w:rPr>
        <w:t xml:space="preserve">6.7 </w:t>
      </w:r>
      <w:r w:rsidR="00B95EC5">
        <w:rPr>
          <w:rFonts w:asciiTheme="minorHAnsi" w:hAnsiTheme="minorHAnsi" w:cstheme="minorHAnsi"/>
          <w:b/>
        </w:rPr>
        <w:t xml:space="preserve">- </w:t>
      </w:r>
      <w:r w:rsidRPr="0051000C">
        <w:rPr>
          <w:rFonts w:asciiTheme="minorHAnsi" w:hAnsiTheme="minorHAnsi" w:cstheme="minorHAnsi"/>
          <w:b/>
        </w:rPr>
        <w:t>Referral for an Education, Health and Care Plan (EHCP)</w:t>
      </w:r>
    </w:p>
    <w:p w14:paraId="5EABC8FD" w14:textId="77777777" w:rsidR="001C4B19" w:rsidRPr="0051000C" w:rsidRDefault="001C4B19" w:rsidP="001C4B19">
      <w:pPr>
        <w:rPr>
          <w:rFonts w:asciiTheme="minorHAnsi" w:hAnsiTheme="minorHAnsi" w:cstheme="minorHAnsi"/>
          <w:b/>
        </w:rPr>
      </w:pPr>
    </w:p>
    <w:p w14:paraId="7F4A7A6E" w14:textId="1F16C41B"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If a pupil has lifelong or significant difficulties and it is likely that they will need access to specialist provision, they may undergo a Statutory Assessment Process which can be requested by a parent or the school. This will occur where the complexity of need or lack of clarity around the needs of the pupil are such that a multi-agency approach to assessing that need, to planning provision and identifying </w:t>
      </w:r>
      <w:r w:rsidR="00324470">
        <w:rPr>
          <w:rFonts w:asciiTheme="minorHAnsi" w:hAnsiTheme="minorHAnsi" w:cstheme="minorHAnsi"/>
          <w:bCs/>
        </w:rPr>
        <w:t xml:space="preserve">support </w:t>
      </w:r>
      <w:r w:rsidRPr="0051000C">
        <w:rPr>
          <w:rFonts w:asciiTheme="minorHAnsi" w:hAnsiTheme="minorHAnsi" w:cstheme="minorHAnsi"/>
          <w:bCs/>
        </w:rPr>
        <w:t xml:space="preserve">resources is required. </w:t>
      </w:r>
    </w:p>
    <w:p w14:paraId="6747DD12" w14:textId="77777777" w:rsidR="001C4B19" w:rsidRPr="0051000C" w:rsidRDefault="001C4B19" w:rsidP="001C4B19">
      <w:pPr>
        <w:rPr>
          <w:rFonts w:asciiTheme="minorHAnsi" w:hAnsiTheme="minorHAnsi" w:cstheme="minorHAnsi"/>
          <w:bCs/>
        </w:rPr>
      </w:pPr>
    </w:p>
    <w:p w14:paraId="4AF8F958" w14:textId="77777777"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Further information about EHC Plans can be found via the SEND Local Offer: </w:t>
      </w:r>
    </w:p>
    <w:p w14:paraId="63CBBCB3" w14:textId="77777777" w:rsidR="003D676B" w:rsidRDefault="003D676B" w:rsidP="001C4B19">
      <w:hyperlink r:id="rId26" w:history="1">
        <w:r w:rsidRPr="000C750A">
          <w:rPr>
            <w:rStyle w:val="Hyperlink"/>
          </w:rPr>
          <w:t>https://livewell.bathnes.gov.uk/special-educational-need-or-disability-send/step-by-step/request-ehc-needs-assessment</w:t>
        </w:r>
      </w:hyperlink>
      <w:r>
        <w:t xml:space="preserve"> </w:t>
      </w:r>
    </w:p>
    <w:p w14:paraId="4FFD9BE0" w14:textId="5106BE12" w:rsidR="003D676B" w:rsidRDefault="003D676B" w:rsidP="001C4B19">
      <w:pPr>
        <w:rPr>
          <w:rFonts w:asciiTheme="minorHAnsi" w:hAnsiTheme="minorHAnsi" w:cstheme="minorHAnsi"/>
          <w:bCs/>
        </w:rPr>
      </w:pPr>
      <w:r>
        <w:rPr>
          <w:rFonts w:asciiTheme="minorHAnsi" w:hAnsiTheme="minorHAnsi" w:cstheme="minorHAnsi"/>
          <w:bCs/>
        </w:rPr>
        <w:lastRenderedPageBreak/>
        <w:t xml:space="preserve">Advice and support is also available from the Local </w:t>
      </w:r>
      <w:r w:rsidR="006A30B5">
        <w:rPr>
          <w:rFonts w:asciiTheme="minorHAnsi" w:hAnsiTheme="minorHAnsi" w:cstheme="minorHAnsi"/>
          <w:bCs/>
        </w:rPr>
        <w:t>Authority</w:t>
      </w:r>
      <w:r>
        <w:rPr>
          <w:rFonts w:asciiTheme="minorHAnsi" w:hAnsiTheme="minorHAnsi" w:cstheme="minorHAnsi"/>
          <w:bCs/>
        </w:rPr>
        <w:t xml:space="preserve"> SENDIAS service (Special Educational Needs and Disabilities Information Advice and Support</w:t>
      </w:r>
      <w:proofErr w:type="gramStart"/>
      <w:r>
        <w:rPr>
          <w:rFonts w:asciiTheme="minorHAnsi" w:hAnsiTheme="minorHAnsi" w:cstheme="minorHAnsi"/>
          <w:bCs/>
        </w:rPr>
        <w:t>) :</w:t>
      </w:r>
      <w:proofErr w:type="gramEnd"/>
    </w:p>
    <w:p w14:paraId="55885B02" w14:textId="01C39487" w:rsidR="001C4B19" w:rsidRDefault="006A30B5" w:rsidP="001C4B19">
      <w:pPr>
        <w:rPr>
          <w:rFonts w:asciiTheme="minorHAnsi" w:hAnsiTheme="minorHAnsi" w:cstheme="minorHAnsi"/>
          <w:bCs/>
        </w:rPr>
      </w:pPr>
      <w:hyperlink r:id="rId27" w:history="1">
        <w:r w:rsidRPr="000C750A">
          <w:rPr>
            <w:rStyle w:val="Hyperlink"/>
            <w:rFonts w:asciiTheme="minorHAnsi" w:hAnsiTheme="minorHAnsi" w:cstheme="minorHAnsi"/>
            <w:bCs/>
          </w:rPr>
          <w:t>https://livewell.bathnes.gov.uk/special-educational-need-or-disability-send/step-by-step/request-ehc-needs-assessment</w:t>
        </w:r>
      </w:hyperlink>
      <w:r>
        <w:rPr>
          <w:rFonts w:asciiTheme="minorHAnsi" w:hAnsiTheme="minorHAnsi" w:cstheme="minorHAnsi"/>
          <w:bCs/>
        </w:rPr>
        <w:t xml:space="preserve"> </w:t>
      </w:r>
    </w:p>
    <w:p w14:paraId="0C528917" w14:textId="77777777" w:rsidR="006A30B5" w:rsidRDefault="006A30B5" w:rsidP="001C4B19">
      <w:pPr>
        <w:rPr>
          <w:rFonts w:asciiTheme="minorHAnsi" w:hAnsiTheme="minorHAnsi" w:cstheme="minorHAnsi"/>
          <w:bCs/>
        </w:rPr>
      </w:pPr>
    </w:p>
    <w:p w14:paraId="278949EA" w14:textId="74B39D1B" w:rsidR="006A30B5" w:rsidRPr="0051000C" w:rsidRDefault="006A30B5" w:rsidP="001C4B19">
      <w:pPr>
        <w:rPr>
          <w:rFonts w:asciiTheme="minorHAnsi" w:hAnsiTheme="minorHAnsi" w:cstheme="minorHAnsi"/>
          <w:bCs/>
        </w:rPr>
      </w:pPr>
      <w:r>
        <w:rPr>
          <w:rFonts w:asciiTheme="minorHAnsi" w:hAnsiTheme="minorHAnsi" w:cstheme="minorHAnsi"/>
          <w:bCs/>
        </w:rPr>
        <w:t xml:space="preserve">This service can be contacted via: Tel: 01225 </w:t>
      </w:r>
      <w:proofErr w:type="gramStart"/>
      <w:r>
        <w:rPr>
          <w:rFonts w:asciiTheme="minorHAnsi" w:hAnsiTheme="minorHAnsi" w:cstheme="minorHAnsi"/>
          <w:bCs/>
        </w:rPr>
        <w:t>394382  or</w:t>
      </w:r>
      <w:proofErr w:type="gramEnd"/>
      <w:r>
        <w:rPr>
          <w:rFonts w:asciiTheme="minorHAnsi" w:hAnsiTheme="minorHAnsi" w:cstheme="minorHAnsi"/>
          <w:bCs/>
        </w:rPr>
        <w:t xml:space="preserve">  Email: sendias@bathnes.gov.uk</w:t>
      </w:r>
    </w:p>
    <w:p w14:paraId="6B182EE5" w14:textId="77777777" w:rsidR="001C4B19" w:rsidRPr="0051000C" w:rsidRDefault="001C4B19" w:rsidP="001C4B19">
      <w:pPr>
        <w:rPr>
          <w:rFonts w:asciiTheme="minorHAnsi" w:hAnsiTheme="minorHAnsi" w:cstheme="minorHAnsi"/>
          <w:bCs/>
        </w:rPr>
      </w:pPr>
    </w:p>
    <w:p w14:paraId="34DCEA73" w14:textId="77777777" w:rsidR="00B95EC5" w:rsidRDefault="00B95EC5" w:rsidP="001C4B19">
      <w:pPr>
        <w:rPr>
          <w:rFonts w:asciiTheme="minorHAnsi" w:hAnsiTheme="minorHAnsi" w:cstheme="minorHAnsi"/>
          <w:b/>
        </w:rPr>
      </w:pPr>
    </w:p>
    <w:p w14:paraId="1C74396D" w14:textId="77777777" w:rsidR="00B95EC5" w:rsidRDefault="00B95EC5" w:rsidP="001C4B19">
      <w:pPr>
        <w:rPr>
          <w:rFonts w:asciiTheme="minorHAnsi" w:hAnsiTheme="minorHAnsi" w:cstheme="minorHAnsi"/>
          <w:b/>
        </w:rPr>
      </w:pPr>
    </w:p>
    <w:p w14:paraId="19CBF8DC" w14:textId="72DFB2B2" w:rsidR="001C4B19" w:rsidRPr="0051000C" w:rsidRDefault="001C4B19" w:rsidP="001C4B19">
      <w:pPr>
        <w:rPr>
          <w:rFonts w:asciiTheme="minorHAnsi" w:hAnsiTheme="minorHAnsi" w:cstheme="minorHAnsi"/>
          <w:b/>
        </w:rPr>
      </w:pPr>
      <w:r w:rsidRPr="0051000C">
        <w:rPr>
          <w:rFonts w:asciiTheme="minorHAnsi" w:hAnsiTheme="minorHAnsi" w:cstheme="minorHAnsi"/>
          <w:b/>
        </w:rPr>
        <w:t xml:space="preserve">6.8 </w:t>
      </w:r>
      <w:r w:rsidR="00B95EC5">
        <w:rPr>
          <w:rFonts w:asciiTheme="minorHAnsi" w:hAnsiTheme="minorHAnsi" w:cstheme="minorHAnsi"/>
          <w:b/>
        </w:rPr>
        <w:t xml:space="preserve">- </w:t>
      </w:r>
      <w:r w:rsidRPr="0051000C">
        <w:rPr>
          <w:rFonts w:asciiTheme="minorHAnsi" w:hAnsiTheme="minorHAnsi" w:cstheme="minorHAnsi"/>
          <w:b/>
        </w:rPr>
        <w:t>Transition</w:t>
      </w:r>
    </w:p>
    <w:p w14:paraId="4116D887" w14:textId="77777777" w:rsidR="001C4B19" w:rsidRPr="0051000C" w:rsidRDefault="001C4B19" w:rsidP="001C4B19">
      <w:pPr>
        <w:rPr>
          <w:rFonts w:asciiTheme="minorHAnsi" w:hAnsiTheme="minorHAnsi" w:cstheme="minorHAnsi"/>
          <w:b/>
        </w:rPr>
      </w:pPr>
    </w:p>
    <w:p w14:paraId="247D8D42" w14:textId="1911C54D" w:rsidR="001C4B19" w:rsidRPr="0051000C" w:rsidRDefault="001C4B19" w:rsidP="001C4B19">
      <w:pPr>
        <w:rPr>
          <w:rFonts w:asciiTheme="minorHAnsi" w:hAnsiTheme="minorHAnsi" w:cstheme="minorHAnsi"/>
          <w:bCs/>
        </w:rPr>
      </w:pPr>
      <w:r w:rsidRPr="0051000C">
        <w:rPr>
          <w:rFonts w:asciiTheme="minorHAnsi" w:hAnsiTheme="minorHAnsi" w:cstheme="minorHAnsi"/>
        </w:rPr>
        <w:t xml:space="preserve">Transition from class to class and across key stages is carefully planned to ensure each child with SEND is not disadvantaged. Children and families joining from pre-schools </w:t>
      </w:r>
      <w:r w:rsidR="006A30B5" w:rsidRPr="0051000C">
        <w:rPr>
          <w:rFonts w:asciiTheme="minorHAnsi" w:hAnsiTheme="minorHAnsi" w:cstheme="minorHAnsi"/>
        </w:rPr>
        <w:t>receive carefully</w:t>
      </w:r>
      <w:r w:rsidRPr="0051000C">
        <w:rPr>
          <w:rFonts w:asciiTheme="minorHAnsi" w:hAnsiTheme="minorHAnsi" w:cstheme="minorHAnsi"/>
        </w:rPr>
        <w:t xml:space="preserve"> planned transition/induction </w:t>
      </w:r>
      <w:r w:rsidR="00324470">
        <w:rPr>
          <w:rFonts w:asciiTheme="minorHAnsi" w:hAnsiTheme="minorHAnsi" w:cstheme="minorHAnsi"/>
        </w:rPr>
        <w:t>support</w:t>
      </w:r>
      <w:r w:rsidRPr="0051000C">
        <w:rPr>
          <w:rFonts w:asciiTheme="minorHAnsi" w:hAnsiTheme="minorHAnsi" w:cstheme="minorHAnsi"/>
        </w:rPr>
        <w:t xml:space="preserve"> on </w:t>
      </w:r>
      <w:r w:rsidR="00324470">
        <w:rPr>
          <w:rFonts w:asciiTheme="minorHAnsi" w:hAnsiTheme="minorHAnsi" w:cstheme="minorHAnsi"/>
        </w:rPr>
        <w:t>(and sometimes before) entry</w:t>
      </w:r>
      <w:r w:rsidRPr="0051000C">
        <w:rPr>
          <w:rFonts w:asciiTheme="minorHAnsi" w:hAnsiTheme="minorHAnsi" w:cstheme="minorHAnsi"/>
        </w:rPr>
        <w:t xml:space="preserve"> to the school</w:t>
      </w:r>
      <w:r w:rsidRPr="0051000C">
        <w:rPr>
          <w:rFonts w:asciiTheme="minorHAnsi" w:hAnsiTheme="minorHAnsi" w:cstheme="minorHAnsi"/>
          <w:bCs/>
        </w:rPr>
        <w:t xml:space="preserve">. If a child transfers mid-year from another </w:t>
      </w:r>
      <w:r w:rsidR="00324470" w:rsidRPr="0051000C">
        <w:rPr>
          <w:rFonts w:asciiTheme="minorHAnsi" w:hAnsiTheme="minorHAnsi" w:cstheme="minorHAnsi"/>
          <w:bCs/>
        </w:rPr>
        <w:t>school,</w:t>
      </w:r>
      <w:r w:rsidRPr="0051000C">
        <w:rPr>
          <w:rFonts w:asciiTheme="minorHAnsi" w:hAnsiTheme="minorHAnsi" w:cstheme="minorHAnsi"/>
          <w:bCs/>
        </w:rPr>
        <w:t xml:space="preserve"> we will endeavor to ensure that we receive all paperwork so that we get a full picture of the child’s educational needs and history. </w:t>
      </w:r>
    </w:p>
    <w:p w14:paraId="7FA0EB20" w14:textId="77777777" w:rsidR="001C4B19" w:rsidRPr="0051000C" w:rsidRDefault="001C4B19" w:rsidP="001C4B19">
      <w:pPr>
        <w:rPr>
          <w:rFonts w:asciiTheme="minorHAnsi" w:hAnsiTheme="minorHAnsi" w:cstheme="minorHAnsi"/>
          <w:bCs/>
        </w:rPr>
      </w:pPr>
    </w:p>
    <w:p w14:paraId="5B6915C5" w14:textId="741333B0"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Where a pupil has a current EHC Plan there is a legal requirement to provide an annual review. </w:t>
      </w:r>
    </w:p>
    <w:p w14:paraId="69751D2D" w14:textId="77777777" w:rsidR="001C4B19" w:rsidRPr="0051000C" w:rsidRDefault="001C4B19" w:rsidP="001C4B19">
      <w:pPr>
        <w:rPr>
          <w:rFonts w:asciiTheme="minorHAnsi" w:hAnsiTheme="minorHAnsi" w:cstheme="minorHAnsi"/>
          <w:bCs/>
        </w:rPr>
      </w:pPr>
    </w:p>
    <w:p w14:paraId="4CED35CB" w14:textId="77777777"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Transition planning also takes place during the final term of Year 6 so that there is a clear plan for transition to secondary school. We will communicate with appropriate staff within the new school and often make a ‘transfer book’ with useful information that will help to ensure a smoother transition for those children with social and/or communication difficulties or anxiety about transition. The child’s One Page Profile (which collates information about what the child likes, what they find difficult and how they like to be supported) will be passed on to the child’s new school along with their Pupil Target Plan. </w:t>
      </w:r>
    </w:p>
    <w:p w14:paraId="43357C8B" w14:textId="77777777" w:rsidR="001C4B19" w:rsidRPr="0051000C" w:rsidRDefault="001C4B19" w:rsidP="001C4B19">
      <w:pPr>
        <w:rPr>
          <w:rFonts w:asciiTheme="minorHAnsi" w:hAnsiTheme="minorHAnsi" w:cstheme="minorHAnsi"/>
          <w:bCs/>
        </w:rPr>
      </w:pPr>
    </w:p>
    <w:p w14:paraId="75F7CB7E" w14:textId="7994CE2D" w:rsidR="001C4B19" w:rsidRPr="0051000C" w:rsidRDefault="001C4B19" w:rsidP="001C4B19">
      <w:pPr>
        <w:rPr>
          <w:rFonts w:asciiTheme="minorHAnsi" w:hAnsiTheme="minorHAnsi" w:cstheme="minorHAnsi"/>
          <w:b/>
        </w:rPr>
      </w:pPr>
      <w:r w:rsidRPr="0051000C">
        <w:rPr>
          <w:rFonts w:asciiTheme="minorHAnsi" w:hAnsiTheme="minorHAnsi" w:cstheme="minorHAnsi"/>
          <w:b/>
        </w:rPr>
        <w:t xml:space="preserve">6.9 </w:t>
      </w:r>
      <w:r w:rsidR="000A3E09">
        <w:rPr>
          <w:rFonts w:asciiTheme="minorHAnsi" w:hAnsiTheme="minorHAnsi" w:cstheme="minorHAnsi"/>
          <w:b/>
        </w:rPr>
        <w:t xml:space="preserve">- </w:t>
      </w:r>
      <w:r w:rsidRPr="0051000C">
        <w:rPr>
          <w:rFonts w:asciiTheme="minorHAnsi" w:hAnsiTheme="minorHAnsi" w:cstheme="minorHAnsi"/>
          <w:b/>
        </w:rPr>
        <w:t xml:space="preserve">Criteria for exiting the SEND register </w:t>
      </w:r>
    </w:p>
    <w:p w14:paraId="3E46894D" w14:textId="77777777" w:rsidR="001C4B19" w:rsidRPr="0051000C" w:rsidRDefault="001C4B19" w:rsidP="001C4B19">
      <w:pPr>
        <w:pStyle w:val="BodyText"/>
        <w:spacing w:before="246" w:line="278" w:lineRule="auto"/>
        <w:ind w:right="519"/>
        <w:rPr>
          <w:rFonts w:asciiTheme="minorHAnsi" w:hAnsiTheme="minorHAnsi" w:cstheme="minorHAnsi"/>
          <w:sz w:val="24"/>
          <w:szCs w:val="24"/>
        </w:rPr>
      </w:pPr>
      <w:r w:rsidRPr="0051000C">
        <w:rPr>
          <w:rFonts w:asciiTheme="minorHAnsi" w:hAnsiTheme="minorHAnsi" w:cstheme="minorHAnsi"/>
          <w:sz w:val="24"/>
          <w:szCs w:val="24"/>
        </w:rPr>
        <w:t>The SEND register is reviewed at least three times a year. Children will exit the register when there is sufficient evidence to show that they are making the targeted progress from their starting point. This does not preclude a child returning to the register.</w:t>
      </w:r>
    </w:p>
    <w:p w14:paraId="330E116F" w14:textId="77777777" w:rsidR="001C4B19" w:rsidRPr="0051000C" w:rsidRDefault="001C4B19" w:rsidP="001C4B19">
      <w:pPr>
        <w:rPr>
          <w:rFonts w:asciiTheme="minorHAnsi" w:hAnsiTheme="minorHAnsi" w:cstheme="minorHAnsi"/>
          <w:b/>
        </w:rPr>
      </w:pPr>
    </w:p>
    <w:p w14:paraId="3DBFAD96" w14:textId="6322FA54" w:rsidR="001C4B19" w:rsidRPr="0051000C" w:rsidRDefault="001C4B19" w:rsidP="001C4B19">
      <w:pPr>
        <w:rPr>
          <w:rFonts w:asciiTheme="minorHAnsi" w:hAnsiTheme="minorHAnsi" w:cstheme="minorHAnsi"/>
          <w:b/>
        </w:rPr>
      </w:pPr>
      <w:r w:rsidRPr="0051000C">
        <w:rPr>
          <w:rFonts w:asciiTheme="minorHAnsi" w:hAnsiTheme="minorHAnsi" w:cstheme="minorHAnsi"/>
          <w:b/>
        </w:rPr>
        <w:t xml:space="preserve">6.10 </w:t>
      </w:r>
      <w:r w:rsidR="000A3E09">
        <w:rPr>
          <w:rFonts w:asciiTheme="minorHAnsi" w:hAnsiTheme="minorHAnsi" w:cstheme="minorHAnsi"/>
          <w:b/>
        </w:rPr>
        <w:t xml:space="preserve">- </w:t>
      </w:r>
      <w:r w:rsidRPr="0051000C">
        <w:rPr>
          <w:rFonts w:asciiTheme="minorHAnsi" w:hAnsiTheme="minorHAnsi" w:cstheme="minorHAnsi"/>
          <w:b/>
        </w:rPr>
        <w:t>Evaluating the effectiveness of SEND provision</w:t>
      </w:r>
    </w:p>
    <w:p w14:paraId="7D731A4C" w14:textId="77777777" w:rsidR="001C4B19" w:rsidRPr="0051000C" w:rsidRDefault="001C4B19" w:rsidP="001C4B19">
      <w:pPr>
        <w:rPr>
          <w:rFonts w:asciiTheme="minorHAnsi" w:hAnsiTheme="minorHAnsi" w:cstheme="minorHAnsi"/>
        </w:rPr>
      </w:pPr>
    </w:p>
    <w:p w14:paraId="43C4C866" w14:textId="7B563CFC" w:rsidR="001C4B19" w:rsidRPr="0051000C" w:rsidRDefault="001C4B19" w:rsidP="001C4B19">
      <w:pPr>
        <w:rPr>
          <w:rFonts w:asciiTheme="minorHAnsi" w:hAnsiTheme="minorHAnsi" w:cstheme="minorHAnsi"/>
          <w:color w:val="000000" w:themeColor="text1"/>
        </w:rPr>
      </w:pPr>
      <w:r w:rsidRPr="0051000C">
        <w:rPr>
          <w:rFonts w:asciiTheme="minorHAnsi" w:hAnsiTheme="minorHAnsi" w:cstheme="minorHAnsi"/>
          <w:color w:val="000000" w:themeColor="text1"/>
        </w:rPr>
        <w:t>To support consistent, continuous progress in relation to SEND provision the school encourages feedback from staff, parents and pupils during the academic year. Parents, staff and pupils are given an opportunity to evaluate the effectiveness of provision via</w:t>
      </w:r>
      <w:r w:rsidR="00324470">
        <w:rPr>
          <w:rFonts w:asciiTheme="minorHAnsi" w:hAnsiTheme="minorHAnsi" w:cstheme="minorHAnsi"/>
          <w:color w:val="000000" w:themeColor="text1"/>
        </w:rPr>
        <w:t xml:space="preserve"> regular</w:t>
      </w:r>
      <w:r w:rsidRPr="0051000C">
        <w:rPr>
          <w:rFonts w:asciiTheme="minorHAnsi" w:hAnsiTheme="minorHAnsi" w:cstheme="minorHAnsi"/>
          <w:color w:val="000000" w:themeColor="text1"/>
        </w:rPr>
        <w:t xml:space="preserve"> review meetings</w:t>
      </w:r>
      <w:r w:rsidR="00324470">
        <w:rPr>
          <w:rFonts w:asciiTheme="minorHAnsi" w:hAnsiTheme="minorHAnsi" w:cstheme="minorHAnsi"/>
          <w:color w:val="000000" w:themeColor="text1"/>
        </w:rPr>
        <w:t xml:space="preserve">, phone conversations </w:t>
      </w:r>
      <w:r w:rsidRPr="0051000C">
        <w:rPr>
          <w:rFonts w:asciiTheme="minorHAnsi" w:hAnsiTheme="minorHAnsi" w:cstheme="minorHAnsi"/>
          <w:color w:val="000000" w:themeColor="text1"/>
        </w:rPr>
        <w:t xml:space="preserve">and </w:t>
      </w:r>
      <w:r w:rsidR="00324470">
        <w:rPr>
          <w:rFonts w:asciiTheme="minorHAnsi" w:hAnsiTheme="minorHAnsi" w:cstheme="minorHAnsi"/>
          <w:color w:val="000000" w:themeColor="text1"/>
        </w:rPr>
        <w:t xml:space="preserve">occasional feedback </w:t>
      </w:r>
      <w:r w:rsidRPr="0051000C">
        <w:rPr>
          <w:rFonts w:asciiTheme="minorHAnsi" w:hAnsiTheme="minorHAnsi" w:cstheme="minorHAnsi"/>
          <w:color w:val="000000" w:themeColor="text1"/>
        </w:rPr>
        <w:t xml:space="preserve">questionnaires. </w:t>
      </w:r>
    </w:p>
    <w:p w14:paraId="6F48D562" w14:textId="77777777" w:rsidR="001C4B19" w:rsidRPr="0051000C" w:rsidRDefault="001C4B19" w:rsidP="001C4B19">
      <w:pPr>
        <w:rPr>
          <w:rFonts w:asciiTheme="minorHAnsi" w:hAnsiTheme="minorHAnsi" w:cstheme="minorHAnsi"/>
          <w:color w:val="000000" w:themeColor="text1"/>
        </w:rPr>
      </w:pPr>
    </w:p>
    <w:p w14:paraId="582EF2C2" w14:textId="59CADA5C" w:rsidR="001C4B19" w:rsidRPr="0051000C" w:rsidRDefault="001C4B19" w:rsidP="001C4B19">
      <w:pPr>
        <w:rPr>
          <w:rFonts w:asciiTheme="minorHAnsi" w:hAnsiTheme="minorHAnsi" w:cstheme="minorHAnsi"/>
          <w:color w:val="000000" w:themeColor="text1"/>
        </w:rPr>
      </w:pPr>
      <w:r w:rsidRPr="0051000C">
        <w:rPr>
          <w:rFonts w:asciiTheme="minorHAnsi" w:hAnsiTheme="minorHAnsi" w:cstheme="minorHAnsi"/>
          <w:color w:val="000000" w:themeColor="text1"/>
        </w:rPr>
        <w:t xml:space="preserve">Pupil progress </w:t>
      </w:r>
      <w:r w:rsidR="00324470">
        <w:rPr>
          <w:rFonts w:asciiTheme="minorHAnsi" w:hAnsiTheme="minorHAnsi" w:cstheme="minorHAnsi"/>
          <w:color w:val="000000" w:themeColor="text1"/>
        </w:rPr>
        <w:t>is</w:t>
      </w:r>
      <w:r w:rsidRPr="0051000C">
        <w:rPr>
          <w:rFonts w:asciiTheme="minorHAnsi" w:hAnsiTheme="minorHAnsi" w:cstheme="minorHAnsi"/>
          <w:color w:val="000000" w:themeColor="text1"/>
        </w:rPr>
        <w:t xml:space="preserve"> also monitored on a termly basis in line with the SEND (201</w:t>
      </w:r>
      <w:r w:rsidR="00324470">
        <w:rPr>
          <w:rFonts w:asciiTheme="minorHAnsi" w:hAnsiTheme="minorHAnsi" w:cstheme="minorHAnsi"/>
          <w:color w:val="000000" w:themeColor="text1"/>
        </w:rPr>
        <w:t>5</w:t>
      </w:r>
      <w:r w:rsidRPr="0051000C">
        <w:rPr>
          <w:rFonts w:asciiTheme="minorHAnsi" w:hAnsiTheme="minorHAnsi" w:cstheme="minorHAnsi"/>
          <w:color w:val="000000" w:themeColor="text1"/>
        </w:rPr>
        <w:t xml:space="preserve">) Code of Practice. </w:t>
      </w:r>
      <w:r w:rsidR="00A5141E">
        <w:rPr>
          <w:rFonts w:asciiTheme="minorHAnsi" w:hAnsiTheme="minorHAnsi" w:cstheme="minorHAnsi"/>
          <w:color w:val="000000" w:themeColor="text1"/>
        </w:rPr>
        <w:t>The Bath and Wells Multi-Academy Trust also regularly monitors and reviews provision and outcomes as do SIAMS and Ofsted.</w:t>
      </w:r>
    </w:p>
    <w:p w14:paraId="1C23D485" w14:textId="77777777" w:rsidR="001C4B19" w:rsidRPr="0051000C" w:rsidRDefault="001C4B19" w:rsidP="001C4B19">
      <w:pPr>
        <w:rPr>
          <w:rFonts w:asciiTheme="minorHAnsi" w:hAnsiTheme="minorHAnsi" w:cstheme="minorHAnsi"/>
          <w:color w:val="000000" w:themeColor="text1"/>
        </w:rPr>
      </w:pPr>
    </w:p>
    <w:p w14:paraId="259CB634" w14:textId="1579272A" w:rsidR="001C4B19" w:rsidRPr="0051000C" w:rsidRDefault="001C4B19" w:rsidP="001C4B19">
      <w:pPr>
        <w:rPr>
          <w:rFonts w:asciiTheme="minorHAnsi" w:hAnsiTheme="minorHAnsi" w:cstheme="minorHAnsi"/>
          <w:color w:val="000000" w:themeColor="text1"/>
        </w:rPr>
      </w:pPr>
      <w:r w:rsidRPr="0051000C">
        <w:rPr>
          <w:rFonts w:asciiTheme="minorHAnsi" w:hAnsiTheme="minorHAnsi" w:cstheme="minorHAnsi"/>
          <w:color w:val="000000" w:themeColor="text1"/>
        </w:rPr>
        <w:t>A</w:t>
      </w:r>
      <w:r w:rsidR="00A5141E">
        <w:rPr>
          <w:rFonts w:asciiTheme="minorHAnsi" w:hAnsiTheme="minorHAnsi" w:cstheme="minorHAnsi"/>
          <w:color w:val="000000" w:themeColor="text1"/>
        </w:rPr>
        <w:t>n annual SEND Report gives a</w:t>
      </w:r>
      <w:r w:rsidRPr="0051000C">
        <w:rPr>
          <w:rFonts w:asciiTheme="minorHAnsi" w:hAnsiTheme="minorHAnsi" w:cstheme="minorHAnsi"/>
          <w:color w:val="000000" w:themeColor="text1"/>
        </w:rPr>
        <w:t xml:space="preserve"> formal evaluation of the effectiveness of the school SEND provision and </w:t>
      </w:r>
      <w:r w:rsidR="00A5141E" w:rsidRPr="0051000C">
        <w:rPr>
          <w:rFonts w:asciiTheme="minorHAnsi" w:hAnsiTheme="minorHAnsi" w:cstheme="minorHAnsi"/>
          <w:color w:val="000000" w:themeColor="text1"/>
        </w:rPr>
        <w:t>policy</w:t>
      </w:r>
      <w:r w:rsidRPr="0051000C">
        <w:rPr>
          <w:rFonts w:asciiTheme="minorHAnsi" w:hAnsiTheme="minorHAnsi" w:cstheme="minorHAnsi"/>
          <w:color w:val="000000" w:themeColor="text1"/>
        </w:rPr>
        <w:t xml:space="preserve">. The evaluation is carried out by the SENDCo in consultation with the Headteacher and link SEND governor. </w:t>
      </w:r>
    </w:p>
    <w:p w14:paraId="0806B219" w14:textId="77777777" w:rsidR="001C4B19" w:rsidRPr="0051000C" w:rsidRDefault="001C4B19" w:rsidP="001C4B19">
      <w:pPr>
        <w:rPr>
          <w:rFonts w:asciiTheme="minorHAnsi" w:hAnsiTheme="minorHAnsi" w:cstheme="minorHAnsi"/>
          <w:color w:val="000000" w:themeColor="text1"/>
        </w:rPr>
      </w:pPr>
    </w:p>
    <w:p w14:paraId="03EB2E52" w14:textId="6E898EF8" w:rsidR="001C4B19" w:rsidRPr="0051000C" w:rsidRDefault="001C4B19" w:rsidP="001C4B19">
      <w:pPr>
        <w:rPr>
          <w:rFonts w:asciiTheme="minorHAnsi" w:hAnsiTheme="minorHAnsi" w:cstheme="minorHAnsi"/>
          <w:b/>
        </w:rPr>
      </w:pPr>
      <w:r w:rsidRPr="0051000C">
        <w:rPr>
          <w:rFonts w:asciiTheme="minorHAnsi" w:hAnsiTheme="minorHAnsi" w:cstheme="minorHAnsi"/>
          <w:b/>
        </w:rPr>
        <w:lastRenderedPageBreak/>
        <w:t xml:space="preserve">6.11 </w:t>
      </w:r>
      <w:r w:rsidR="000A3E09">
        <w:rPr>
          <w:rFonts w:asciiTheme="minorHAnsi" w:hAnsiTheme="minorHAnsi" w:cstheme="minorHAnsi"/>
          <w:b/>
        </w:rPr>
        <w:t xml:space="preserve">- </w:t>
      </w:r>
      <w:r w:rsidRPr="0051000C">
        <w:rPr>
          <w:rFonts w:asciiTheme="minorHAnsi" w:hAnsiTheme="minorHAnsi" w:cstheme="minorHAnsi"/>
          <w:b/>
        </w:rPr>
        <w:t>Enabling pupils with SEND to engage in activities available to those in the school who do not have SEND</w:t>
      </w:r>
    </w:p>
    <w:p w14:paraId="705CACF8" w14:textId="77777777" w:rsidR="001C4B19" w:rsidRPr="0051000C" w:rsidRDefault="001C4B19" w:rsidP="001C4B19">
      <w:pPr>
        <w:rPr>
          <w:rFonts w:asciiTheme="minorHAnsi" w:hAnsiTheme="minorHAnsi" w:cstheme="minorHAnsi"/>
          <w:b/>
        </w:rPr>
      </w:pPr>
    </w:p>
    <w:p w14:paraId="2E64943D" w14:textId="5E3F6EDB"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No pupil is ever excluded from taking part in extracurricular activities and school trips because of their SEN or disability. All pupils are encouraged to take </w:t>
      </w:r>
      <w:proofErr w:type="gramStart"/>
      <w:r w:rsidRPr="0051000C">
        <w:rPr>
          <w:rFonts w:asciiTheme="minorHAnsi" w:hAnsiTheme="minorHAnsi" w:cstheme="minorHAnsi"/>
          <w:bCs/>
        </w:rPr>
        <w:t>part</w:t>
      </w:r>
      <w:proofErr w:type="gramEnd"/>
      <w:r w:rsidRPr="0051000C">
        <w:rPr>
          <w:rFonts w:asciiTheme="minorHAnsi" w:hAnsiTheme="minorHAnsi" w:cstheme="minorHAnsi"/>
          <w:bCs/>
        </w:rPr>
        <w:t xml:space="preserve"> and we </w:t>
      </w:r>
      <w:r w:rsidR="00A5141E">
        <w:rPr>
          <w:rFonts w:asciiTheme="minorHAnsi" w:hAnsiTheme="minorHAnsi" w:cstheme="minorHAnsi"/>
          <w:bCs/>
        </w:rPr>
        <w:t>aim to</w:t>
      </w:r>
      <w:r w:rsidRPr="0051000C">
        <w:rPr>
          <w:rFonts w:asciiTheme="minorHAnsi" w:hAnsiTheme="minorHAnsi" w:cstheme="minorHAnsi"/>
          <w:bCs/>
        </w:rPr>
        <w:t xml:space="preserve"> provide </w:t>
      </w:r>
      <w:r w:rsidR="00A5141E">
        <w:rPr>
          <w:rFonts w:asciiTheme="minorHAnsi" w:hAnsiTheme="minorHAnsi" w:cstheme="minorHAnsi"/>
          <w:bCs/>
        </w:rPr>
        <w:t>appropriate</w:t>
      </w:r>
      <w:r w:rsidRPr="0051000C">
        <w:rPr>
          <w:rFonts w:asciiTheme="minorHAnsi" w:hAnsiTheme="minorHAnsi" w:cstheme="minorHAnsi"/>
          <w:bCs/>
        </w:rPr>
        <w:t xml:space="preserve"> support to ensure that this is successful. A risk assessment will be carried out prior to any </w:t>
      </w:r>
      <w:proofErr w:type="gramStart"/>
      <w:r w:rsidRPr="0051000C">
        <w:rPr>
          <w:rFonts w:asciiTheme="minorHAnsi" w:hAnsiTheme="minorHAnsi" w:cstheme="minorHAnsi"/>
          <w:bCs/>
        </w:rPr>
        <w:t>off site</w:t>
      </w:r>
      <w:proofErr w:type="gramEnd"/>
      <w:r w:rsidRPr="0051000C">
        <w:rPr>
          <w:rFonts w:asciiTheme="minorHAnsi" w:hAnsiTheme="minorHAnsi" w:cstheme="minorHAnsi"/>
          <w:bCs/>
        </w:rPr>
        <w:t xml:space="preserve"> activity to ensure everyone’s health and safety will not be compromised. </w:t>
      </w:r>
    </w:p>
    <w:p w14:paraId="67BD4AF5" w14:textId="77777777" w:rsidR="00A5141E" w:rsidRDefault="00A5141E" w:rsidP="00A514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b/>
        </w:rPr>
      </w:pPr>
    </w:p>
    <w:p w14:paraId="50114AA3" w14:textId="651813D2" w:rsidR="001C4B19" w:rsidRPr="0051000C" w:rsidRDefault="001C4B19" w:rsidP="00A514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b/>
        </w:rPr>
      </w:pPr>
      <w:r w:rsidRPr="0051000C">
        <w:rPr>
          <w:rFonts w:asciiTheme="minorHAnsi" w:hAnsiTheme="minorHAnsi" w:cstheme="minorHAnsi"/>
          <w:b/>
        </w:rPr>
        <w:t xml:space="preserve">6.12 </w:t>
      </w:r>
      <w:r w:rsidR="000A3E09">
        <w:rPr>
          <w:rFonts w:asciiTheme="minorHAnsi" w:hAnsiTheme="minorHAnsi" w:cstheme="minorHAnsi"/>
          <w:b/>
        </w:rPr>
        <w:t xml:space="preserve">- </w:t>
      </w:r>
      <w:r w:rsidRPr="0051000C">
        <w:rPr>
          <w:rFonts w:asciiTheme="minorHAnsi" w:hAnsiTheme="minorHAnsi" w:cstheme="minorHAnsi"/>
          <w:b/>
        </w:rPr>
        <w:t xml:space="preserve">Support for improving emotional and social development </w:t>
      </w:r>
    </w:p>
    <w:p w14:paraId="58168739" w14:textId="64A6B180" w:rsidR="001C4B19" w:rsidRPr="0051000C" w:rsidRDefault="001C4B19" w:rsidP="001C4B19">
      <w:pPr>
        <w:rPr>
          <w:rFonts w:asciiTheme="minorHAnsi" w:hAnsiTheme="minorHAnsi" w:cstheme="minorHAnsi"/>
          <w:bCs/>
        </w:rPr>
      </w:pPr>
      <w:proofErr w:type="spellStart"/>
      <w:r w:rsidRPr="0051000C">
        <w:rPr>
          <w:rFonts w:asciiTheme="minorHAnsi" w:hAnsiTheme="minorHAnsi" w:cstheme="minorHAnsi"/>
          <w:bCs/>
        </w:rPr>
        <w:t>Swainswick</w:t>
      </w:r>
      <w:proofErr w:type="spellEnd"/>
      <w:r w:rsidRPr="0051000C">
        <w:rPr>
          <w:rFonts w:asciiTheme="minorHAnsi" w:hAnsiTheme="minorHAnsi" w:cstheme="minorHAnsi"/>
          <w:bCs/>
        </w:rPr>
        <w:t xml:space="preserve"> Church School is an inclusive school that values diversity and celebrates contribution</w:t>
      </w:r>
      <w:r w:rsidR="00A5141E">
        <w:rPr>
          <w:rFonts w:asciiTheme="minorHAnsi" w:hAnsiTheme="minorHAnsi" w:cstheme="minorHAnsi"/>
          <w:bCs/>
        </w:rPr>
        <w:t>s</w:t>
      </w:r>
      <w:r w:rsidRPr="0051000C">
        <w:rPr>
          <w:rFonts w:asciiTheme="minorHAnsi" w:hAnsiTheme="minorHAnsi" w:cstheme="minorHAnsi"/>
          <w:bCs/>
        </w:rPr>
        <w:t xml:space="preserve"> from everyone. We encourage all children to be involved in every aspect of school life and believe that these are firm foundations for accepting individual differences. </w:t>
      </w:r>
    </w:p>
    <w:p w14:paraId="734E6BA6" w14:textId="77777777" w:rsidR="001C4B19" w:rsidRPr="0051000C" w:rsidRDefault="001C4B19" w:rsidP="001C4B19">
      <w:pPr>
        <w:rPr>
          <w:rFonts w:asciiTheme="minorHAnsi" w:hAnsiTheme="minorHAnsi" w:cstheme="minorHAnsi"/>
          <w:bCs/>
        </w:rPr>
      </w:pPr>
    </w:p>
    <w:p w14:paraId="2284A642" w14:textId="77777777"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We provide support for pupils to improve their emotional and social development in the following ways: </w:t>
      </w:r>
    </w:p>
    <w:p w14:paraId="55EAFBA1" w14:textId="740B33F1" w:rsidR="001C4B19" w:rsidRPr="0051000C" w:rsidRDefault="001C4B19" w:rsidP="001C4B19">
      <w:pPr>
        <w:pStyle w:val="ListParagraph"/>
        <w:numPr>
          <w:ilvl w:val="0"/>
          <w:numId w:val="17"/>
        </w:numPr>
        <w:rPr>
          <w:rFonts w:asciiTheme="minorHAnsi" w:hAnsiTheme="minorHAnsi" w:cstheme="minorHAnsi"/>
          <w:bCs/>
          <w:sz w:val="24"/>
          <w:szCs w:val="24"/>
        </w:rPr>
      </w:pPr>
      <w:r w:rsidRPr="0051000C">
        <w:rPr>
          <w:rFonts w:asciiTheme="minorHAnsi" w:hAnsiTheme="minorHAnsi" w:cstheme="minorHAnsi"/>
          <w:bCs/>
          <w:sz w:val="24"/>
          <w:szCs w:val="24"/>
        </w:rPr>
        <w:t xml:space="preserve">Pupils with SEND </w:t>
      </w:r>
      <w:r w:rsidR="00A5141E">
        <w:rPr>
          <w:rFonts w:asciiTheme="minorHAnsi" w:hAnsiTheme="minorHAnsi" w:cstheme="minorHAnsi"/>
          <w:bCs/>
          <w:sz w:val="24"/>
          <w:szCs w:val="24"/>
        </w:rPr>
        <w:t>have access to specialist THRIVE support</w:t>
      </w:r>
    </w:p>
    <w:p w14:paraId="32C43E88" w14:textId="24EF7FBB" w:rsidR="001C4B19" w:rsidRPr="0051000C" w:rsidRDefault="001C4B19" w:rsidP="001C4B19">
      <w:pPr>
        <w:pStyle w:val="ListParagraph"/>
        <w:numPr>
          <w:ilvl w:val="0"/>
          <w:numId w:val="17"/>
        </w:numPr>
        <w:rPr>
          <w:rFonts w:asciiTheme="minorHAnsi" w:hAnsiTheme="minorHAnsi" w:cstheme="minorHAnsi"/>
          <w:bCs/>
          <w:sz w:val="24"/>
          <w:szCs w:val="24"/>
        </w:rPr>
      </w:pPr>
      <w:r w:rsidRPr="0051000C">
        <w:rPr>
          <w:rFonts w:asciiTheme="minorHAnsi" w:hAnsiTheme="minorHAnsi" w:cstheme="minorHAnsi"/>
          <w:bCs/>
          <w:sz w:val="24"/>
          <w:szCs w:val="24"/>
        </w:rPr>
        <w:t xml:space="preserve">Pupils with SEND are encouraged </w:t>
      </w:r>
      <w:r w:rsidR="00A5141E">
        <w:rPr>
          <w:rFonts w:asciiTheme="minorHAnsi" w:hAnsiTheme="minorHAnsi" w:cstheme="minorHAnsi"/>
          <w:bCs/>
          <w:sz w:val="24"/>
          <w:szCs w:val="24"/>
        </w:rPr>
        <w:t xml:space="preserve">and supported </w:t>
      </w:r>
      <w:r w:rsidRPr="0051000C">
        <w:rPr>
          <w:rFonts w:asciiTheme="minorHAnsi" w:hAnsiTheme="minorHAnsi" w:cstheme="minorHAnsi"/>
          <w:bCs/>
          <w:sz w:val="24"/>
          <w:szCs w:val="24"/>
        </w:rPr>
        <w:t xml:space="preserve">to participate in activities that promote teamwork/building friendships etc. </w:t>
      </w:r>
    </w:p>
    <w:p w14:paraId="2D9FC897" w14:textId="77777777" w:rsidR="001C4B19" w:rsidRPr="0051000C" w:rsidRDefault="001C4B19" w:rsidP="001C4B19">
      <w:pPr>
        <w:rPr>
          <w:rFonts w:asciiTheme="minorHAnsi" w:hAnsiTheme="minorHAnsi" w:cstheme="minorHAnsi"/>
          <w:bCs/>
        </w:rPr>
      </w:pPr>
    </w:p>
    <w:p w14:paraId="65DF12E2" w14:textId="77777777" w:rsidR="001C4B19" w:rsidRPr="0051000C" w:rsidRDefault="001C4B19" w:rsidP="001C4B19">
      <w:pPr>
        <w:rPr>
          <w:rFonts w:asciiTheme="minorHAnsi" w:hAnsiTheme="minorHAnsi" w:cstheme="minorHAnsi"/>
          <w:bCs/>
        </w:rPr>
      </w:pPr>
      <w:r w:rsidRPr="0051000C">
        <w:rPr>
          <w:rFonts w:asciiTheme="minorHAnsi" w:hAnsiTheme="minorHAnsi" w:cstheme="minorHAnsi"/>
          <w:bCs/>
        </w:rPr>
        <w:t xml:space="preserve">We have a zero-tolerance approach to bullying. </w:t>
      </w:r>
    </w:p>
    <w:p w14:paraId="39E453A0" w14:textId="77777777" w:rsidR="001C4B19" w:rsidRPr="0051000C" w:rsidRDefault="001C4B19" w:rsidP="001C4B19">
      <w:pPr>
        <w:rPr>
          <w:rFonts w:asciiTheme="minorHAnsi" w:hAnsiTheme="minorHAnsi" w:cstheme="minorHAnsi"/>
          <w:bCs/>
        </w:rPr>
      </w:pPr>
    </w:p>
    <w:p w14:paraId="0768EDB5" w14:textId="6AB157CB" w:rsidR="001C4B19" w:rsidRPr="0051000C" w:rsidRDefault="001C4B19" w:rsidP="001C4B19">
      <w:pPr>
        <w:rPr>
          <w:rFonts w:asciiTheme="minorHAnsi" w:hAnsiTheme="minorHAnsi" w:cstheme="minorHAnsi"/>
          <w:bCs/>
        </w:rPr>
      </w:pPr>
      <w:r w:rsidRPr="0051000C">
        <w:rPr>
          <w:rFonts w:asciiTheme="minorHAnsi" w:hAnsiTheme="minorHAnsi" w:cstheme="minorHAnsi"/>
          <w:b/>
        </w:rPr>
        <w:t xml:space="preserve">6.13 </w:t>
      </w:r>
      <w:r w:rsidR="000A3E09">
        <w:rPr>
          <w:rFonts w:asciiTheme="minorHAnsi" w:hAnsiTheme="minorHAnsi" w:cstheme="minorHAnsi"/>
          <w:b/>
        </w:rPr>
        <w:t xml:space="preserve">- </w:t>
      </w:r>
      <w:r w:rsidRPr="0051000C">
        <w:rPr>
          <w:rFonts w:asciiTheme="minorHAnsi" w:hAnsiTheme="minorHAnsi" w:cstheme="minorHAnsi"/>
          <w:b/>
        </w:rPr>
        <w:t xml:space="preserve">Support for pupils at school with medical conditions </w:t>
      </w:r>
    </w:p>
    <w:p w14:paraId="5F73DE4B" w14:textId="46A936C3" w:rsidR="001C4B19" w:rsidRPr="0051000C" w:rsidRDefault="001C4B19" w:rsidP="001C4B19">
      <w:pPr>
        <w:pStyle w:val="BodyText"/>
        <w:spacing w:before="247" w:line="276" w:lineRule="auto"/>
        <w:ind w:right="235"/>
        <w:jc w:val="both"/>
        <w:rPr>
          <w:rFonts w:asciiTheme="minorHAnsi" w:hAnsiTheme="minorHAnsi" w:cstheme="minorHAnsi"/>
          <w:sz w:val="24"/>
          <w:szCs w:val="24"/>
        </w:rPr>
      </w:pPr>
      <w:r w:rsidRPr="0051000C">
        <w:rPr>
          <w:rFonts w:asciiTheme="minorHAnsi" w:hAnsiTheme="minorHAnsi" w:cstheme="minorHAnsi"/>
          <w:sz w:val="24"/>
          <w:szCs w:val="24"/>
        </w:rPr>
        <w:t>The school has a policy for dealing with children who have medical conditions. This complies with the D</w:t>
      </w:r>
      <w:r w:rsidR="00A5141E">
        <w:rPr>
          <w:rFonts w:asciiTheme="minorHAnsi" w:hAnsiTheme="minorHAnsi" w:cstheme="minorHAnsi"/>
          <w:sz w:val="24"/>
          <w:szCs w:val="24"/>
        </w:rPr>
        <w:t>f</w:t>
      </w:r>
      <w:r w:rsidRPr="0051000C">
        <w:rPr>
          <w:rFonts w:asciiTheme="minorHAnsi" w:hAnsiTheme="minorHAnsi" w:cstheme="minorHAnsi"/>
          <w:sz w:val="24"/>
          <w:szCs w:val="24"/>
        </w:rPr>
        <w:t>E Statutory Guidance for supporting pupils at school with medical conditions (January 2015) and should be read in conjunction with this policy.</w:t>
      </w:r>
    </w:p>
    <w:p w14:paraId="7B23BD28" w14:textId="5A731FAF" w:rsidR="001C4B19" w:rsidRPr="0051000C" w:rsidRDefault="001C4B19" w:rsidP="001C4B19">
      <w:pPr>
        <w:rPr>
          <w:rFonts w:asciiTheme="minorHAnsi" w:eastAsia="Calibri" w:hAnsiTheme="minorHAnsi" w:cstheme="minorHAnsi"/>
          <w:b/>
          <w:color w:val="000000"/>
          <w:u w:color="000000"/>
          <w:lang w:eastAsia="en-GB"/>
        </w:rPr>
      </w:pPr>
    </w:p>
    <w:p w14:paraId="251CA689" w14:textId="07BEA50A" w:rsidR="001C4B19" w:rsidRPr="0051000C" w:rsidRDefault="001C4B19" w:rsidP="001C4B19">
      <w:pPr>
        <w:pStyle w:val="BodyText"/>
        <w:spacing w:before="247" w:line="276" w:lineRule="auto"/>
        <w:ind w:right="235"/>
        <w:jc w:val="both"/>
        <w:rPr>
          <w:rFonts w:asciiTheme="minorHAnsi" w:hAnsiTheme="minorHAnsi" w:cstheme="minorHAnsi"/>
          <w:sz w:val="24"/>
          <w:szCs w:val="24"/>
        </w:rPr>
      </w:pPr>
      <w:r w:rsidRPr="0051000C">
        <w:rPr>
          <w:rFonts w:asciiTheme="minorHAnsi" w:hAnsiTheme="minorHAnsi" w:cstheme="minorHAnsi"/>
          <w:b/>
          <w:sz w:val="24"/>
          <w:szCs w:val="24"/>
        </w:rPr>
        <w:t xml:space="preserve">6.14 </w:t>
      </w:r>
      <w:r w:rsidR="000A3E09">
        <w:rPr>
          <w:rFonts w:asciiTheme="minorHAnsi" w:hAnsiTheme="minorHAnsi" w:cstheme="minorHAnsi"/>
          <w:b/>
          <w:sz w:val="24"/>
          <w:szCs w:val="24"/>
        </w:rPr>
        <w:t xml:space="preserve">- </w:t>
      </w:r>
      <w:r w:rsidRPr="0051000C">
        <w:rPr>
          <w:rFonts w:asciiTheme="minorHAnsi" w:hAnsiTheme="minorHAnsi" w:cstheme="minorHAnsi"/>
          <w:b/>
          <w:sz w:val="24"/>
          <w:szCs w:val="24"/>
        </w:rPr>
        <w:t>Storing and managing SEND information</w:t>
      </w:r>
    </w:p>
    <w:p w14:paraId="572DAB1D" w14:textId="77777777" w:rsidR="001C4B19" w:rsidRPr="0051000C" w:rsidRDefault="001C4B19" w:rsidP="001C4B19">
      <w:pPr>
        <w:pStyle w:val="BodyText"/>
        <w:spacing w:before="245" w:line="276" w:lineRule="auto"/>
        <w:ind w:right="191"/>
        <w:rPr>
          <w:rFonts w:asciiTheme="minorHAnsi" w:hAnsiTheme="minorHAnsi" w:cstheme="minorHAnsi"/>
          <w:sz w:val="24"/>
          <w:szCs w:val="24"/>
        </w:rPr>
      </w:pPr>
      <w:r w:rsidRPr="0051000C">
        <w:rPr>
          <w:rFonts w:asciiTheme="minorHAnsi" w:hAnsiTheme="minorHAnsi" w:cstheme="minorHAnsi"/>
          <w:sz w:val="24"/>
          <w:szCs w:val="24"/>
        </w:rPr>
        <w:t>SEND documentation is stored within the school’s computer system with appropriate access protocols in place to ensure confidentiality and data safety. Hard copies of information are stored in a locked cabinet/secure office.   Files are transferred securely to receiving schools on transition.</w:t>
      </w:r>
    </w:p>
    <w:p w14:paraId="0E0A4D1B" w14:textId="77777777" w:rsidR="001C4B19" w:rsidRPr="0051000C" w:rsidRDefault="001C4B19" w:rsidP="001C4B19">
      <w:pPr>
        <w:rPr>
          <w:rFonts w:asciiTheme="minorHAnsi" w:hAnsiTheme="minorHAnsi" w:cstheme="minorHAnsi"/>
          <w:bCs/>
        </w:rPr>
      </w:pPr>
    </w:p>
    <w:p w14:paraId="3C3CC8EB" w14:textId="79C21E0C" w:rsidR="001C4B19" w:rsidRPr="0051000C" w:rsidRDefault="001C4B19" w:rsidP="001C4B19">
      <w:pPr>
        <w:rPr>
          <w:rFonts w:asciiTheme="minorHAnsi" w:hAnsiTheme="minorHAnsi" w:cstheme="minorHAnsi"/>
        </w:rPr>
      </w:pPr>
      <w:r w:rsidRPr="0051000C">
        <w:rPr>
          <w:rFonts w:asciiTheme="minorHAnsi" w:hAnsiTheme="minorHAnsi" w:cstheme="minorHAnsi"/>
          <w:b/>
        </w:rPr>
        <w:t xml:space="preserve">6.15 </w:t>
      </w:r>
      <w:r w:rsidR="000A3E09">
        <w:rPr>
          <w:rFonts w:asciiTheme="minorHAnsi" w:hAnsiTheme="minorHAnsi" w:cstheme="minorHAnsi"/>
          <w:b/>
        </w:rPr>
        <w:t xml:space="preserve">- </w:t>
      </w:r>
      <w:r w:rsidRPr="0051000C">
        <w:rPr>
          <w:rFonts w:asciiTheme="minorHAnsi" w:hAnsiTheme="minorHAnsi" w:cstheme="minorHAnsi"/>
          <w:b/>
        </w:rPr>
        <w:t xml:space="preserve">Training </w:t>
      </w:r>
    </w:p>
    <w:p w14:paraId="02F4BD7C" w14:textId="77777777" w:rsidR="001C4B19" w:rsidRPr="0051000C" w:rsidRDefault="001C4B19" w:rsidP="001C4B19">
      <w:pPr>
        <w:pStyle w:val="BodyText"/>
        <w:spacing w:before="246" w:line="278" w:lineRule="auto"/>
        <w:ind w:right="203"/>
        <w:rPr>
          <w:rFonts w:asciiTheme="minorHAnsi" w:hAnsiTheme="minorHAnsi" w:cstheme="minorHAnsi"/>
          <w:sz w:val="24"/>
          <w:szCs w:val="24"/>
        </w:rPr>
      </w:pPr>
      <w:r w:rsidRPr="0051000C">
        <w:rPr>
          <w:rFonts w:asciiTheme="minorHAnsi" w:hAnsiTheme="minorHAnsi" w:cstheme="minorHAnsi"/>
          <w:sz w:val="24"/>
          <w:szCs w:val="24"/>
        </w:rPr>
        <w:t>All staff are entitled to training and support for all children with identified special educational needs and disabilities within their care. All staff are encouraged to maintain and develop the quality of their teaching and provision to respond to the strengths and needs of their pupils.</w:t>
      </w:r>
    </w:p>
    <w:p w14:paraId="0215F6EC" w14:textId="77777777" w:rsidR="001C4B19" w:rsidRPr="0051000C" w:rsidRDefault="001C4B19" w:rsidP="001C4B19">
      <w:pPr>
        <w:pStyle w:val="BodyText"/>
        <w:spacing w:before="100" w:beforeAutospacing="1"/>
        <w:ind w:right="148"/>
        <w:rPr>
          <w:rFonts w:asciiTheme="minorHAnsi" w:hAnsiTheme="minorHAnsi" w:cstheme="minorHAnsi"/>
          <w:sz w:val="24"/>
          <w:szCs w:val="24"/>
        </w:rPr>
      </w:pPr>
      <w:r w:rsidRPr="0051000C">
        <w:rPr>
          <w:rFonts w:asciiTheme="minorHAnsi" w:hAnsiTheme="minorHAnsi" w:cstheme="minorHAnsi"/>
          <w:sz w:val="24"/>
          <w:szCs w:val="24"/>
        </w:rPr>
        <w:t xml:space="preserve">The school endeavors to identify and respond promptly to emerging SEND needs of the current cohort, including the arrival of a child with a condition which is unfamiliar within the school. </w:t>
      </w:r>
    </w:p>
    <w:p w14:paraId="1FAE6A0B" w14:textId="25E93B42" w:rsidR="001C4B19" w:rsidRPr="0051000C" w:rsidRDefault="001C4B19" w:rsidP="001C4B19">
      <w:pPr>
        <w:pStyle w:val="BodyText"/>
        <w:spacing w:before="100" w:beforeAutospacing="1"/>
        <w:ind w:right="289"/>
        <w:rPr>
          <w:rFonts w:asciiTheme="minorHAnsi" w:hAnsiTheme="minorHAnsi" w:cstheme="minorHAnsi"/>
          <w:sz w:val="24"/>
          <w:szCs w:val="24"/>
        </w:rPr>
      </w:pPr>
      <w:r w:rsidRPr="0051000C">
        <w:rPr>
          <w:rFonts w:asciiTheme="minorHAnsi" w:hAnsiTheme="minorHAnsi" w:cstheme="minorHAnsi"/>
          <w:sz w:val="24"/>
          <w:szCs w:val="24"/>
        </w:rPr>
        <w:lastRenderedPageBreak/>
        <w:t xml:space="preserve">The school’s SENDCo attends the </w:t>
      </w:r>
      <w:r w:rsidR="00A5141E">
        <w:rPr>
          <w:rFonts w:asciiTheme="minorHAnsi" w:hAnsiTheme="minorHAnsi" w:cstheme="minorHAnsi"/>
          <w:sz w:val="24"/>
          <w:szCs w:val="24"/>
        </w:rPr>
        <w:t xml:space="preserve">BANES </w:t>
      </w:r>
      <w:r w:rsidRPr="0051000C">
        <w:rPr>
          <w:rFonts w:asciiTheme="minorHAnsi" w:hAnsiTheme="minorHAnsi" w:cstheme="minorHAnsi"/>
          <w:sz w:val="24"/>
          <w:szCs w:val="24"/>
        </w:rPr>
        <w:t>Local Authority SENDCo meetings</w:t>
      </w:r>
      <w:r w:rsidR="00A5141E">
        <w:rPr>
          <w:rFonts w:asciiTheme="minorHAnsi" w:hAnsiTheme="minorHAnsi" w:cstheme="minorHAnsi"/>
          <w:sz w:val="24"/>
          <w:szCs w:val="24"/>
        </w:rPr>
        <w:t xml:space="preserve">, as well as the Bath &amp; Wells Multi-Academy Trust SENDCo meetings and training and is supported by </w:t>
      </w:r>
      <w:r w:rsidR="00DD1EC8">
        <w:rPr>
          <w:rFonts w:asciiTheme="minorHAnsi" w:hAnsiTheme="minorHAnsi" w:cstheme="minorHAnsi"/>
          <w:sz w:val="24"/>
          <w:szCs w:val="24"/>
        </w:rPr>
        <w:t>local SENDCos within the North Bath cluster a</w:t>
      </w:r>
      <w:r w:rsidRPr="0051000C">
        <w:rPr>
          <w:rFonts w:asciiTheme="minorHAnsi" w:hAnsiTheme="minorHAnsi" w:cstheme="minorHAnsi"/>
          <w:sz w:val="24"/>
          <w:szCs w:val="24"/>
        </w:rPr>
        <w:t xml:space="preserve">nd </w:t>
      </w:r>
      <w:r w:rsidR="00DD1EC8">
        <w:rPr>
          <w:rFonts w:asciiTheme="minorHAnsi" w:hAnsiTheme="minorHAnsi" w:cstheme="minorHAnsi"/>
          <w:sz w:val="24"/>
          <w:szCs w:val="24"/>
        </w:rPr>
        <w:t>keeps</w:t>
      </w:r>
      <w:r w:rsidRPr="0051000C">
        <w:rPr>
          <w:rFonts w:asciiTheme="minorHAnsi" w:hAnsiTheme="minorHAnsi" w:cstheme="minorHAnsi"/>
          <w:sz w:val="24"/>
          <w:szCs w:val="24"/>
        </w:rPr>
        <w:t xml:space="preserve"> </w:t>
      </w:r>
      <w:proofErr w:type="gramStart"/>
      <w:r w:rsidR="00DD1EC8">
        <w:rPr>
          <w:rFonts w:asciiTheme="minorHAnsi" w:hAnsiTheme="minorHAnsi" w:cstheme="minorHAnsi"/>
          <w:sz w:val="24"/>
          <w:szCs w:val="24"/>
        </w:rPr>
        <w:t>up-to-date</w:t>
      </w:r>
      <w:proofErr w:type="gramEnd"/>
      <w:r w:rsidRPr="0051000C">
        <w:rPr>
          <w:rFonts w:asciiTheme="minorHAnsi" w:hAnsiTheme="minorHAnsi" w:cstheme="minorHAnsi"/>
          <w:sz w:val="24"/>
          <w:szCs w:val="24"/>
        </w:rPr>
        <w:t xml:space="preserve"> with local and national developments.</w:t>
      </w:r>
    </w:p>
    <w:p w14:paraId="0126FC37" w14:textId="08AE32EB" w:rsidR="001C4B19" w:rsidRPr="000A3E09" w:rsidRDefault="000A3E09" w:rsidP="000A3E09">
      <w:pPr>
        <w:pStyle w:val="ListParagraph"/>
        <w:numPr>
          <w:ilvl w:val="1"/>
          <w:numId w:val="26"/>
        </w:numPr>
        <w:spacing w:before="100" w:beforeAutospacing="1"/>
        <w:rPr>
          <w:rFonts w:asciiTheme="minorHAnsi" w:hAnsiTheme="minorHAnsi" w:cstheme="minorHAnsi"/>
          <w:b/>
        </w:rPr>
      </w:pPr>
      <w:r w:rsidRPr="000A3E09">
        <w:rPr>
          <w:rFonts w:asciiTheme="minorHAnsi" w:hAnsiTheme="minorHAnsi" w:cstheme="minorHAnsi"/>
          <w:b/>
        </w:rPr>
        <w:t xml:space="preserve">- </w:t>
      </w:r>
      <w:r w:rsidR="001C4B19" w:rsidRPr="000A3E09">
        <w:rPr>
          <w:rFonts w:asciiTheme="minorHAnsi" w:hAnsiTheme="minorHAnsi" w:cstheme="minorHAnsi"/>
          <w:b/>
        </w:rPr>
        <w:t xml:space="preserve">Complaints about SEND provision </w:t>
      </w:r>
    </w:p>
    <w:p w14:paraId="21E83E78" w14:textId="77777777" w:rsidR="000A3E09" w:rsidRDefault="001C4B19" w:rsidP="000A3E09">
      <w:pPr>
        <w:pStyle w:val="BodyText"/>
        <w:spacing w:before="195" w:line="276" w:lineRule="auto"/>
        <w:ind w:right="291"/>
        <w:rPr>
          <w:rFonts w:asciiTheme="minorHAnsi" w:hAnsiTheme="minorHAnsi" w:cstheme="minorHAnsi"/>
          <w:sz w:val="24"/>
          <w:szCs w:val="24"/>
        </w:rPr>
      </w:pPr>
      <w:r w:rsidRPr="0051000C">
        <w:rPr>
          <w:rFonts w:asciiTheme="minorHAnsi" w:hAnsiTheme="minorHAnsi" w:cstheme="minorHAnsi"/>
          <w:sz w:val="24"/>
          <w:szCs w:val="24"/>
        </w:rPr>
        <w:t xml:space="preserve">If a parent or carer has any concerns or complaints regarding the care or welfare of their child, an appointment can be made by them to speak to the SENDCo or headteacher who will be able to offer advice on formal procedures for </w:t>
      </w:r>
      <w:proofErr w:type="gramStart"/>
      <w:r w:rsidRPr="0051000C">
        <w:rPr>
          <w:rFonts w:asciiTheme="minorHAnsi" w:hAnsiTheme="minorHAnsi" w:cstheme="minorHAnsi"/>
          <w:sz w:val="24"/>
          <w:szCs w:val="24"/>
        </w:rPr>
        <w:t>complaint</w:t>
      </w:r>
      <w:proofErr w:type="gramEnd"/>
      <w:r w:rsidRPr="0051000C">
        <w:rPr>
          <w:rFonts w:asciiTheme="minorHAnsi" w:hAnsiTheme="minorHAnsi" w:cstheme="minorHAnsi"/>
          <w:sz w:val="24"/>
          <w:szCs w:val="24"/>
        </w:rPr>
        <w:t xml:space="preserve"> if necessary. Reference should be made to the school’s complaints policy. </w:t>
      </w:r>
    </w:p>
    <w:p w14:paraId="5EE85030" w14:textId="77777777" w:rsidR="000A3E09" w:rsidRDefault="000A3E09" w:rsidP="000A3E09">
      <w:pPr>
        <w:pStyle w:val="BodyText"/>
        <w:spacing w:before="195" w:line="276" w:lineRule="auto"/>
        <w:ind w:right="291"/>
        <w:rPr>
          <w:rFonts w:asciiTheme="minorHAnsi" w:hAnsiTheme="minorHAnsi" w:cstheme="minorHAnsi"/>
          <w:sz w:val="24"/>
          <w:szCs w:val="24"/>
        </w:rPr>
      </w:pPr>
    </w:p>
    <w:p w14:paraId="6C84082B" w14:textId="49EF72A6" w:rsidR="001C4B19" w:rsidRPr="000A3E09" w:rsidRDefault="000A3E09" w:rsidP="000A3E09">
      <w:pPr>
        <w:pStyle w:val="BodyText"/>
        <w:spacing w:before="195" w:line="276" w:lineRule="auto"/>
        <w:ind w:right="291"/>
        <w:rPr>
          <w:rFonts w:asciiTheme="minorHAnsi" w:hAnsiTheme="minorHAnsi" w:cstheme="minorHAnsi"/>
          <w:b/>
          <w:bCs/>
          <w:sz w:val="28"/>
          <w:szCs w:val="28"/>
        </w:rPr>
      </w:pPr>
      <w:r>
        <w:rPr>
          <w:rFonts w:asciiTheme="minorHAnsi" w:hAnsiTheme="minorHAnsi" w:cstheme="minorHAnsi"/>
          <w:b/>
          <w:bCs/>
          <w:sz w:val="28"/>
          <w:szCs w:val="28"/>
        </w:rPr>
        <w:t xml:space="preserve">7. </w:t>
      </w:r>
      <w:r w:rsidR="00DD4DE1">
        <w:rPr>
          <w:rFonts w:asciiTheme="minorHAnsi" w:hAnsiTheme="minorHAnsi" w:cstheme="minorHAnsi"/>
          <w:b/>
          <w:bCs/>
          <w:sz w:val="28"/>
          <w:szCs w:val="28"/>
        </w:rPr>
        <w:t>EVALUATING THE SUCCESS OF PROVISON</w:t>
      </w:r>
      <w:r w:rsidR="001C4B19" w:rsidRPr="000A3E09">
        <w:rPr>
          <w:rFonts w:asciiTheme="minorHAnsi" w:hAnsiTheme="minorHAnsi" w:cstheme="minorHAnsi"/>
          <w:b/>
          <w:bCs/>
          <w:sz w:val="28"/>
          <w:szCs w:val="28"/>
        </w:rPr>
        <w:t xml:space="preserve">  </w:t>
      </w:r>
    </w:p>
    <w:p w14:paraId="41FD951F" w14:textId="77777777" w:rsidR="00DD1EC8" w:rsidRDefault="001C4B19" w:rsidP="001C4B19">
      <w:pPr>
        <w:pStyle w:val="BodyText"/>
        <w:spacing w:before="194" w:line="276" w:lineRule="auto"/>
        <w:ind w:right="53"/>
        <w:rPr>
          <w:rFonts w:asciiTheme="minorHAnsi" w:hAnsiTheme="minorHAnsi" w:cstheme="minorHAnsi"/>
          <w:sz w:val="24"/>
          <w:szCs w:val="24"/>
        </w:rPr>
      </w:pPr>
      <w:r w:rsidRPr="0051000C">
        <w:rPr>
          <w:rFonts w:asciiTheme="minorHAnsi" w:hAnsiTheme="minorHAnsi" w:cstheme="minorHAnsi"/>
          <w:sz w:val="24"/>
          <w:szCs w:val="24"/>
        </w:rPr>
        <w:t xml:space="preserve">Pupil Progress is </w:t>
      </w:r>
      <w:r w:rsidR="00DD1EC8">
        <w:rPr>
          <w:rFonts w:asciiTheme="minorHAnsi" w:hAnsiTheme="minorHAnsi" w:cstheme="minorHAnsi"/>
          <w:sz w:val="24"/>
          <w:szCs w:val="24"/>
        </w:rPr>
        <w:t>regularly monitored</w:t>
      </w:r>
      <w:r w:rsidRPr="0051000C">
        <w:rPr>
          <w:rFonts w:asciiTheme="minorHAnsi" w:hAnsiTheme="minorHAnsi" w:cstheme="minorHAnsi"/>
          <w:sz w:val="24"/>
          <w:szCs w:val="24"/>
        </w:rPr>
        <w:t xml:space="preserve"> by teachers</w:t>
      </w:r>
      <w:r w:rsidR="00DD1EC8">
        <w:rPr>
          <w:rFonts w:asciiTheme="minorHAnsi" w:hAnsiTheme="minorHAnsi" w:cstheme="minorHAnsi"/>
          <w:sz w:val="24"/>
          <w:szCs w:val="24"/>
        </w:rPr>
        <w:t>, SENDCo, Senior Leadership Team and the Bath &amp; Wells Multi-Academy Trust</w:t>
      </w:r>
      <w:r w:rsidRPr="0051000C">
        <w:rPr>
          <w:rFonts w:asciiTheme="minorHAnsi" w:hAnsiTheme="minorHAnsi" w:cstheme="minorHAnsi"/>
          <w:sz w:val="24"/>
          <w:szCs w:val="24"/>
        </w:rPr>
        <w:t xml:space="preserve"> and reported formally to governors three times a year</w:t>
      </w:r>
      <w:r w:rsidR="00DD1EC8">
        <w:rPr>
          <w:rFonts w:asciiTheme="minorHAnsi" w:hAnsiTheme="minorHAnsi" w:cstheme="minorHAnsi"/>
          <w:sz w:val="24"/>
          <w:szCs w:val="24"/>
        </w:rPr>
        <w:t>. T</w:t>
      </w:r>
      <w:r w:rsidRPr="0051000C">
        <w:rPr>
          <w:rFonts w:asciiTheme="minorHAnsi" w:hAnsiTheme="minorHAnsi" w:cstheme="minorHAnsi"/>
          <w:sz w:val="24"/>
          <w:szCs w:val="24"/>
        </w:rPr>
        <w:t>hese outcomes are used to measure</w:t>
      </w:r>
      <w:r w:rsidR="00DD1EC8">
        <w:rPr>
          <w:rFonts w:asciiTheme="minorHAnsi" w:hAnsiTheme="minorHAnsi" w:cstheme="minorHAnsi"/>
          <w:sz w:val="24"/>
          <w:szCs w:val="24"/>
        </w:rPr>
        <w:t xml:space="preserve"> and improve</w:t>
      </w:r>
      <w:r w:rsidRPr="0051000C">
        <w:rPr>
          <w:rFonts w:asciiTheme="minorHAnsi" w:hAnsiTheme="minorHAnsi" w:cstheme="minorHAnsi"/>
          <w:sz w:val="24"/>
          <w:szCs w:val="24"/>
        </w:rPr>
        <w:t xml:space="preserve"> progress</w:t>
      </w:r>
      <w:r w:rsidR="00DD1EC8">
        <w:rPr>
          <w:rFonts w:asciiTheme="minorHAnsi" w:hAnsiTheme="minorHAnsi" w:cstheme="minorHAnsi"/>
          <w:sz w:val="24"/>
          <w:szCs w:val="24"/>
        </w:rPr>
        <w:t xml:space="preserve"> and provision</w:t>
      </w:r>
      <w:r w:rsidRPr="0051000C">
        <w:rPr>
          <w:rFonts w:asciiTheme="minorHAnsi" w:hAnsiTheme="minorHAnsi" w:cstheme="minorHAnsi"/>
          <w:sz w:val="24"/>
          <w:szCs w:val="24"/>
        </w:rPr>
        <w:t xml:space="preserve"> at all levels. </w:t>
      </w:r>
    </w:p>
    <w:p w14:paraId="71236CEA" w14:textId="50A07226" w:rsidR="00DD4DE1" w:rsidRDefault="00DD4DE1" w:rsidP="001C4B19">
      <w:pPr>
        <w:pStyle w:val="BodyText"/>
        <w:spacing w:before="194" w:line="276" w:lineRule="auto"/>
        <w:ind w:right="53"/>
        <w:rPr>
          <w:rFonts w:asciiTheme="minorHAnsi" w:hAnsiTheme="minorHAnsi" w:cstheme="minorHAnsi"/>
          <w:sz w:val="24"/>
          <w:szCs w:val="24"/>
        </w:rPr>
      </w:pP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make consistent, continuous improvement to SEND provision, the school encourages feedback from staff, parents and pupils during the academic year.</w:t>
      </w:r>
    </w:p>
    <w:p w14:paraId="75A0F2EB" w14:textId="1A2C1483" w:rsidR="001C4B19" w:rsidRPr="0051000C" w:rsidRDefault="001C4B19" w:rsidP="001C4B19">
      <w:pPr>
        <w:pStyle w:val="BodyText"/>
        <w:spacing w:before="194" w:line="276" w:lineRule="auto"/>
        <w:ind w:right="53"/>
        <w:rPr>
          <w:rFonts w:asciiTheme="minorHAnsi" w:hAnsiTheme="minorHAnsi" w:cstheme="minorHAnsi"/>
          <w:sz w:val="24"/>
          <w:szCs w:val="24"/>
        </w:rPr>
      </w:pPr>
      <w:r w:rsidRPr="0051000C">
        <w:rPr>
          <w:rFonts w:asciiTheme="minorHAnsi" w:hAnsiTheme="minorHAnsi" w:cstheme="minorHAnsi"/>
          <w:sz w:val="24"/>
          <w:szCs w:val="24"/>
        </w:rPr>
        <w:t>Th</w:t>
      </w:r>
      <w:r w:rsidR="00DD4DE1">
        <w:rPr>
          <w:rFonts w:asciiTheme="minorHAnsi" w:hAnsiTheme="minorHAnsi" w:cstheme="minorHAnsi"/>
          <w:sz w:val="24"/>
          <w:szCs w:val="24"/>
        </w:rPr>
        <w:t>e</w:t>
      </w:r>
      <w:r w:rsidR="00DD1EC8">
        <w:rPr>
          <w:rFonts w:asciiTheme="minorHAnsi" w:hAnsiTheme="minorHAnsi" w:cstheme="minorHAnsi"/>
          <w:sz w:val="24"/>
          <w:szCs w:val="24"/>
        </w:rPr>
        <w:t xml:space="preserve"> formal monitoring process</w:t>
      </w:r>
      <w:r w:rsidRPr="0051000C">
        <w:rPr>
          <w:rFonts w:asciiTheme="minorHAnsi" w:hAnsiTheme="minorHAnsi" w:cstheme="minorHAnsi"/>
          <w:sz w:val="24"/>
          <w:szCs w:val="24"/>
        </w:rPr>
        <w:t xml:space="preserve"> </w:t>
      </w:r>
      <w:proofErr w:type="gramStart"/>
      <w:r w:rsidR="00DD4DE1">
        <w:rPr>
          <w:rFonts w:asciiTheme="minorHAnsi" w:hAnsiTheme="minorHAnsi" w:cstheme="minorHAnsi"/>
          <w:sz w:val="24"/>
          <w:szCs w:val="24"/>
        </w:rPr>
        <w:t>further</w:t>
      </w:r>
      <w:proofErr w:type="gramEnd"/>
      <w:r w:rsidR="00DD4DE1">
        <w:rPr>
          <w:rFonts w:asciiTheme="minorHAnsi" w:hAnsiTheme="minorHAnsi" w:cstheme="minorHAnsi"/>
          <w:sz w:val="24"/>
          <w:szCs w:val="24"/>
        </w:rPr>
        <w:t xml:space="preserve"> enhanced</w:t>
      </w:r>
      <w:r w:rsidRPr="0051000C">
        <w:rPr>
          <w:rFonts w:asciiTheme="minorHAnsi" w:hAnsiTheme="minorHAnsi" w:cstheme="minorHAnsi"/>
          <w:sz w:val="24"/>
          <w:szCs w:val="24"/>
        </w:rPr>
        <w:t xml:space="preserve"> by three </w:t>
      </w:r>
      <w:r w:rsidR="00DD1EC8">
        <w:rPr>
          <w:rFonts w:asciiTheme="minorHAnsi" w:hAnsiTheme="minorHAnsi" w:cstheme="minorHAnsi"/>
          <w:sz w:val="24"/>
          <w:szCs w:val="24"/>
        </w:rPr>
        <w:t xml:space="preserve">parent-teacher SEND meetings per year with opportunities for parents to </w:t>
      </w:r>
      <w:r w:rsidR="00FF3B9C">
        <w:rPr>
          <w:rFonts w:asciiTheme="minorHAnsi" w:hAnsiTheme="minorHAnsi" w:cstheme="minorHAnsi"/>
          <w:sz w:val="24"/>
          <w:szCs w:val="24"/>
        </w:rPr>
        <w:t>review pupil targets and outcomes</w:t>
      </w:r>
      <w:r w:rsidR="00DD1EC8">
        <w:rPr>
          <w:rFonts w:asciiTheme="minorHAnsi" w:hAnsiTheme="minorHAnsi" w:cstheme="minorHAnsi"/>
          <w:sz w:val="24"/>
          <w:szCs w:val="24"/>
        </w:rPr>
        <w:t xml:space="preserve"> and give</w:t>
      </w:r>
      <w:r w:rsidR="00FF3B9C">
        <w:rPr>
          <w:rFonts w:asciiTheme="minorHAnsi" w:hAnsiTheme="minorHAnsi" w:cstheme="minorHAnsi"/>
          <w:sz w:val="24"/>
          <w:szCs w:val="24"/>
        </w:rPr>
        <w:t xml:space="preserve"> feedback on their child’s</w:t>
      </w:r>
      <w:r w:rsidRPr="0051000C">
        <w:rPr>
          <w:rFonts w:asciiTheme="minorHAnsi" w:hAnsiTheme="minorHAnsi" w:cstheme="minorHAnsi"/>
          <w:sz w:val="24"/>
          <w:szCs w:val="24"/>
        </w:rPr>
        <w:t xml:space="preserve"> provision</w:t>
      </w:r>
      <w:r w:rsidR="00FF3B9C">
        <w:rPr>
          <w:rFonts w:asciiTheme="minorHAnsi" w:hAnsiTheme="minorHAnsi" w:cstheme="minorHAnsi"/>
          <w:sz w:val="24"/>
          <w:szCs w:val="24"/>
        </w:rPr>
        <w:t xml:space="preserve"> and progress</w:t>
      </w:r>
      <w:r w:rsidRPr="0051000C">
        <w:rPr>
          <w:rFonts w:asciiTheme="minorHAnsi" w:hAnsiTheme="minorHAnsi" w:cstheme="minorHAnsi"/>
          <w:sz w:val="24"/>
          <w:szCs w:val="24"/>
        </w:rPr>
        <w:t>.</w:t>
      </w:r>
    </w:p>
    <w:p w14:paraId="3A9420E6" w14:textId="347BFD82" w:rsidR="001C4B19" w:rsidRPr="0051000C" w:rsidRDefault="001C4B19" w:rsidP="001C4B19">
      <w:pPr>
        <w:pStyle w:val="BodyText"/>
        <w:spacing w:before="198" w:line="276" w:lineRule="auto"/>
        <w:ind w:right="406"/>
        <w:rPr>
          <w:rFonts w:asciiTheme="minorHAnsi" w:hAnsiTheme="minorHAnsi" w:cstheme="minorHAnsi"/>
          <w:sz w:val="24"/>
          <w:szCs w:val="24"/>
        </w:rPr>
      </w:pPr>
      <w:r w:rsidRPr="0051000C">
        <w:rPr>
          <w:rFonts w:asciiTheme="minorHAnsi" w:hAnsiTheme="minorHAnsi" w:cstheme="minorHAnsi"/>
          <w:sz w:val="24"/>
          <w:szCs w:val="24"/>
        </w:rPr>
        <w:t xml:space="preserve">The school has a designated SEND Governor, who works with the SENDCO on a regular basis to monitor and evaluate provision and procedures. There are robust systems for checking progress in relation to targets, </w:t>
      </w:r>
      <w:r w:rsidR="00FF3B9C">
        <w:rPr>
          <w:rFonts w:asciiTheme="minorHAnsi" w:hAnsiTheme="minorHAnsi" w:cstheme="minorHAnsi"/>
          <w:sz w:val="24"/>
          <w:szCs w:val="24"/>
        </w:rPr>
        <w:t>evaluating</w:t>
      </w:r>
      <w:r w:rsidRPr="0051000C">
        <w:rPr>
          <w:rFonts w:asciiTheme="minorHAnsi" w:hAnsiTheme="minorHAnsi" w:cstheme="minorHAnsi"/>
          <w:sz w:val="24"/>
          <w:szCs w:val="24"/>
        </w:rPr>
        <w:t xml:space="preserve"> the effectiveness of teaching provision and appropriate resources and for planning further developments. A</w:t>
      </w:r>
      <w:r w:rsidR="00DD4DE1">
        <w:rPr>
          <w:rFonts w:asciiTheme="minorHAnsi" w:hAnsiTheme="minorHAnsi" w:cstheme="minorHAnsi"/>
          <w:sz w:val="24"/>
          <w:szCs w:val="24"/>
        </w:rPr>
        <w:t xml:space="preserve">n </w:t>
      </w:r>
      <w:r w:rsidRPr="0051000C">
        <w:rPr>
          <w:rFonts w:asciiTheme="minorHAnsi" w:hAnsiTheme="minorHAnsi" w:cstheme="minorHAnsi"/>
          <w:sz w:val="24"/>
          <w:szCs w:val="24"/>
        </w:rPr>
        <w:t xml:space="preserve">Annual </w:t>
      </w:r>
      <w:r w:rsidR="00DD4DE1">
        <w:rPr>
          <w:rFonts w:asciiTheme="minorHAnsi" w:hAnsiTheme="minorHAnsi" w:cstheme="minorHAnsi"/>
          <w:sz w:val="24"/>
          <w:szCs w:val="24"/>
        </w:rPr>
        <w:t xml:space="preserve">SEND </w:t>
      </w:r>
      <w:r w:rsidRPr="0051000C">
        <w:rPr>
          <w:rFonts w:asciiTheme="minorHAnsi" w:hAnsiTheme="minorHAnsi" w:cstheme="minorHAnsi"/>
          <w:sz w:val="24"/>
          <w:szCs w:val="24"/>
        </w:rPr>
        <w:t xml:space="preserve">Report </w:t>
      </w:r>
      <w:r w:rsidR="00DD4DE1">
        <w:rPr>
          <w:rFonts w:asciiTheme="minorHAnsi" w:hAnsiTheme="minorHAnsi" w:cstheme="minorHAnsi"/>
          <w:sz w:val="24"/>
          <w:szCs w:val="24"/>
        </w:rPr>
        <w:t>is also</w:t>
      </w:r>
      <w:r w:rsidRPr="0051000C">
        <w:rPr>
          <w:rFonts w:asciiTheme="minorHAnsi" w:hAnsiTheme="minorHAnsi" w:cstheme="minorHAnsi"/>
          <w:sz w:val="24"/>
          <w:szCs w:val="24"/>
        </w:rPr>
        <w:t xml:space="preserve"> produced in line with the SEND (201</w:t>
      </w:r>
      <w:r w:rsidR="00DD1EC8">
        <w:rPr>
          <w:rFonts w:asciiTheme="minorHAnsi" w:hAnsiTheme="minorHAnsi" w:cstheme="minorHAnsi"/>
          <w:sz w:val="24"/>
          <w:szCs w:val="24"/>
        </w:rPr>
        <w:t>5</w:t>
      </w:r>
      <w:r w:rsidRPr="0051000C">
        <w:rPr>
          <w:rFonts w:asciiTheme="minorHAnsi" w:hAnsiTheme="minorHAnsi" w:cstheme="minorHAnsi"/>
          <w:sz w:val="24"/>
          <w:szCs w:val="24"/>
        </w:rPr>
        <w:t>) Code of Practice.</w:t>
      </w:r>
    </w:p>
    <w:p w14:paraId="3C257705" w14:textId="0A2A423F" w:rsidR="001C4B19" w:rsidRPr="0051000C" w:rsidRDefault="001C4B19" w:rsidP="001C4B19">
      <w:pPr>
        <w:pStyle w:val="BodyText"/>
        <w:spacing w:before="248" w:line="276" w:lineRule="auto"/>
        <w:ind w:right="657"/>
        <w:rPr>
          <w:rFonts w:asciiTheme="minorHAnsi" w:hAnsiTheme="minorHAnsi" w:cstheme="minorHAnsi"/>
          <w:sz w:val="24"/>
          <w:szCs w:val="24"/>
        </w:rPr>
      </w:pPr>
      <w:r w:rsidRPr="0051000C">
        <w:rPr>
          <w:rFonts w:asciiTheme="minorHAnsi" w:hAnsiTheme="minorHAnsi" w:cstheme="minorHAnsi"/>
          <w:sz w:val="24"/>
          <w:szCs w:val="24"/>
        </w:rPr>
        <w:t>This policy is reviewed by the SENDCo, Head</w:t>
      </w:r>
      <w:r w:rsidR="00FF3B9C">
        <w:rPr>
          <w:rFonts w:asciiTheme="minorHAnsi" w:hAnsiTheme="minorHAnsi" w:cstheme="minorHAnsi"/>
          <w:sz w:val="24"/>
          <w:szCs w:val="24"/>
        </w:rPr>
        <w:t>teacher/Head of school</w:t>
      </w:r>
      <w:r w:rsidRPr="0051000C">
        <w:rPr>
          <w:rFonts w:asciiTheme="minorHAnsi" w:hAnsiTheme="minorHAnsi" w:cstheme="minorHAnsi"/>
          <w:sz w:val="24"/>
          <w:szCs w:val="24"/>
        </w:rPr>
        <w:t xml:space="preserve"> and the SEND governor on an annual basis. Any recommendations for changes </w:t>
      </w:r>
      <w:r w:rsidR="00845F61">
        <w:rPr>
          <w:rFonts w:asciiTheme="minorHAnsi" w:hAnsiTheme="minorHAnsi" w:cstheme="minorHAnsi"/>
          <w:sz w:val="24"/>
          <w:szCs w:val="24"/>
        </w:rPr>
        <w:t xml:space="preserve">are </w:t>
      </w:r>
      <w:r w:rsidRPr="0051000C">
        <w:rPr>
          <w:rFonts w:asciiTheme="minorHAnsi" w:hAnsiTheme="minorHAnsi" w:cstheme="minorHAnsi"/>
          <w:sz w:val="24"/>
          <w:szCs w:val="24"/>
        </w:rPr>
        <w:t xml:space="preserve">to be approved by the Governing Body and reported on </w:t>
      </w:r>
      <w:r w:rsidR="00231FB4">
        <w:rPr>
          <w:rFonts w:asciiTheme="minorHAnsi" w:hAnsiTheme="minorHAnsi" w:cstheme="minorHAnsi"/>
          <w:sz w:val="24"/>
          <w:szCs w:val="24"/>
        </w:rPr>
        <w:t>with</w:t>
      </w:r>
      <w:r w:rsidRPr="0051000C">
        <w:rPr>
          <w:rFonts w:asciiTheme="minorHAnsi" w:hAnsiTheme="minorHAnsi" w:cstheme="minorHAnsi"/>
          <w:sz w:val="24"/>
          <w:szCs w:val="24"/>
        </w:rPr>
        <w:t>in the SEND information report.</w:t>
      </w:r>
    </w:p>
    <w:sectPr w:rsidR="001C4B19" w:rsidRPr="0051000C">
      <w:footerReference w:type="default" r:id="rId28"/>
      <w:pgSz w:w="11920" w:h="16840"/>
      <w:pgMar w:top="1400" w:right="1320" w:bottom="120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027E" w14:textId="77777777" w:rsidR="00C45FC6" w:rsidRDefault="00C45FC6" w:rsidP="001C4B19">
      <w:r>
        <w:separator/>
      </w:r>
    </w:p>
  </w:endnote>
  <w:endnote w:type="continuationSeparator" w:id="0">
    <w:p w14:paraId="2B303F45" w14:textId="77777777" w:rsidR="00C45FC6" w:rsidRDefault="00C45FC6" w:rsidP="001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15018"/>
      <w:docPartObj>
        <w:docPartGallery w:val="Page Numbers (Bottom of Page)"/>
        <w:docPartUnique/>
      </w:docPartObj>
    </w:sdtPr>
    <w:sdtEndPr>
      <w:rPr>
        <w:noProof/>
      </w:rPr>
    </w:sdtEndPr>
    <w:sdtContent>
      <w:p w14:paraId="7CC9FFA1" w14:textId="5A31BC8D" w:rsidR="001C4B19" w:rsidRDefault="001C4B19">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A93AAA5" w14:textId="77777777" w:rsidR="001C4B19" w:rsidRDefault="001C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4905F" w14:textId="77777777" w:rsidR="00C45FC6" w:rsidRDefault="00C45FC6" w:rsidP="001C4B19">
      <w:r>
        <w:separator/>
      </w:r>
    </w:p>
  </w:footnote>
  <w:footnote w:type="continuationSeparator" w:id="0">
    <w:p w14:paraId="46E52368" w14:textId="77777777" w:rsidR="00C45FC6" w:rsidRDefault="00C45FC6" w:rsidP="001C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A14"/>
    <w:multiLevelType w:val="hybridMultilevel"/>
    <w:tmpl w:val="80D2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E41"/>
    <w:multiLevelType w:val="hybridMultilevel"/>
    <w:tmpl w:val="CD560FDE"/>
    <w:lvl w:ilvl="0" w:tplc="B3C2CD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B3539"/>
    <w:multiLevelType w:val="hybridMultilevel"/>
    <w:tmpl w:val="2B74897E"/>
    <w:styleLink w:val="ImportedStyle1"/>
    <w:lvl w:ilvl="0" w:tplc="5178E870">
      <w:start w:val="1"/>
      <w:numFmt w:val="bullet"/>
      <w:lvlText w:val="•"/>
      <w:lvlJc w:val="left"/>
      <w:pPr>
        <w:tabs>
          <w:tab w:val="num" w:pos="312"/>
        </w:tabs>
        <w:ind w:left="162" w:hanging="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93E691A">
      <w:start w:val="1"/>
      <w:numFmt w:val="bullet"/>
      <w:lvlText w:val="•"/>
      <w:lvlJc w:val="left"/>
      <w:pPr>
        <w:tabs>
          <w:tab w:val="left" w:pos="312"/>
        </w:tabs>
        <w:ind w:left="1119" w:hanging="1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D10E01C">
      <w:start w:val="1"/>
      <w:numFmt w:val="bullet"/>
      <w:lvlText w:val="•"/>
      <w:lvlJc w:val="left"/>
      <w:pPr>
        <w:tabs>
          <w:tab w:val="left" w:pos="312"/>
        </w:tabs>
        <w:ind w:left="2076"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200DB1C">
      <w:start w:val="1"/>
      <w:numFmt w:val="bullet"/>
      <w:lvlText w:val="•"/>
      <w:lvlJc w:val="left"/>
      <w:pPr>
        <w:tabs>
          <w:tab w:val="left" w:pos="312"/>
        </w:tabs>
        <w:ind w:left="2972"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D1403C4">
      <w:start w:val="1"/>
      <w:numFmt w:val="bullet"/>
      <w:lvlText w:val="•"/>
      <w:lvlJc w:val="left"/>
      <w:pPr>
        <w:tabs>
          <w:tab w:val="left" w:pos="312"/>
        </w:tabs>
        <w:ind w:left="3868"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C68D2E0">
      <w:start w:val="1"/>
      <w:numFmt w:val="bullet"/>
      <w:lvlText w:val="•"/>
      <w:lvlJc w:val="left"/>
      <w:pPr>
        <w:tabs>
          <w:tab w:val="left" w:pos="312"/>
        </w:tabs>
        <w:ind w:left="4765"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214E848">
      <w:start w:val="1"/>
      <w:numFmt w:val="bullet"/>
      <w:lvlText w:val="•"/>
      <w:lvlJc w:val="left"/>
      <w:pPr>
        <w:tabs>
          <w:tab w:val="left" w:pos="312"/>
        </w:tabs>
        <w:ind w:left="5661"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E6E20CA">
      <w:start w:val="1"/>
      <w:numFmt w:val="bullet"/>
      <w:lvlText w:val="•"/>
      <w:lvlJc w:val="left"/>
      <w:pPr>
        <w:tabs>
          <w:tab w:val="left" w:pos="312"/>
        </w:tabs>
        <w:ind w:left="6557"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0083EE2">
      <w:start w:val="1"/>
      <w:numFmt w:val="bullet"/>
      <w:lvlText w:val="•"/>
      <w:lvlJc w:val="left"/>
      <w:pPr>
        <w:tabs>
          <w:tab w:val="left" w:pos="312"/>
        </w:tabs>
        <w:ind w:left="7453"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D11256"/>
    <w:multiLevelType w:val="hybridMultilevel"/>
    <w:tmpl w:val="2B74897E"/>
    <w:numStyleLink w:val="ImportedStyle1"/>
  </w:abstractNum>
  <w:abstractNum w:abstractNumId="4"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600EF"/>
    <w:multiLevelType w:val="hybridMultilevel"/>
    <w:tmpl w:val="1C3C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06418"/>
    <w:multiLevelType w:val="hybridMultilevel"/>
    <w:tmpl w:val="E8E8C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3F6F"/>
    <w:multiLevelType w:val="hybridMultilevel"/>
    <w:tmpl w:val="9620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34FD5"/>
    <w:multiLevelType w:val="multilevel"/>
    <w:tmpl w:val="B23AF478"/>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BC0401"/>
    <w:multiLevelType w:val="hybridMultilevel"/>
    <w:tmpl w:val="8E3C2EF8"/>
    <w:lvl w:ilvl="0" w:tplc="CC208B82">
      <w:start w:val="1"/>
      <w:numFmt w:val="bullet"/>
      <w:lvlText w:val=""/>
      <w:lvlJc w:val="left"/>
      <w:pPr>
        <w:tabs>
          <w:tab w:val="num" w:pos="720"/>
        </w:tabs>
        <w:ind w:left="720" w:hanging="360"/>
      </w:pPr>
      <w:rPr>
        <w:rFonts w:ascii="Symbol" w:hAnsi="Symbol" w:hint="default"/>
        <w:sz w:val="20"/>
      </w:rPr>
    </w:lvl>
    <w:lvl w:ilvl="1" w:tplc="7DE6714E" w:tentative="1">
      <w:start w:val="1"/>
      <w:numFmt w:val="bullet"/>
      <w:lvlText w:val="o"/>
      <w:lvlJc w:val="left"/>
      <w:pPr>
        <w:tabs>
          <w:tab w:val="num" w:pos="1440"/>
        </w:tabs>
        <w:ind w:left="1440" w:hanging="360"/>
      </w:pPr>
      <w:rPr>
        <w:rFonts w:ascii="Courier New" w:hAnsi="Courier New" w:hint="default"/>
        <w:sz w:val="20"/>
      </w:rPr>
    </w:lvl>
    <w:lvl w:ilvl="2" w:tplc="3022D374" w:tentative="1">
      <w:start w:val="1"/>
      <w:numFmt w:val="bullet"/>
      <w:lvlText w:val=""/>
      <w:lvlJc w:val="left"/>
      <w:pPr>
        <w:tabs>
          <w:tab w:val="num" w:pos="2160"/>
        </w:tabs>
        <w:ind w:left="2160" w:hanging="360"/>
      </w:pPr>
      <w:rPr>
        <w:rFonts w:ascii="Wingdings" w:hAnsi="Wingdings" w:hint="default"/>
        <w:sz w:val="20"/>
      </w:rPr>
    </w:lvl>
    <w:lvl w:ilvl="3" w:tplc="9FBA4934" w:tentative="1">
      <w:start w:val="1"/>
      <w:numFmt w:val="bullet"/>
      <w:lvlText w:val=""/>
      <w:lvlJc w:val="left"/>
      <w:pPr>
        <w:tabs>
          <w:tab w:val="num" w:pos="2880"/>
        </w:tabs>
        <w:ind w:left="2880" w:hanging="360"/>
      </w:pPr>
      <w:rPr>
        <w:rFonts w:ascii="Wingdings" w:hAnsi="Wingdings" w:hint="default"/>
        <w:sz w:val="20"/>
      </w:rPr>
    </w:lvl>
    <w:lvl w:ilvl="4" w:tplc="DF4C18C8" w:tentative="1">
      <w:start w:val="1"/>
      <w:numFmt w:val="bullet"/>
      <w:lvlText w:val=""/>
      <w:lvlJc w:val="left"/>
      <w:pPr>
        <w:tabs>
          <w:tab w:val="num" w:pos="3600"/>
        </w:tabs>
        <w:ind w:left="3600" w:hanging="360"/>
      </w:pPr>
      <w:rPr>
        <w:rFonts w:ascii="Wingdings" w:hAnsi="Wingdings" w:hint="default"/>
        <w:sz w:val="20"/>
      </w:rPr>
    </w:lvl>
    <w:lvl w:ilvl="5" w:tplc="2788F266" w:tentative="1">
      <w:start w:val="1"/>
      <w:numFmt w:val="bullet"/>
      <w:lvlText w:val=""/>
      <w:lvlJc w:val="left"/>
      <w:pPr>
        <w:tabs>
          <w:tab w:val="num" w:pos="4320"/>
        </w:tabs>
        <w:ind w:left="4320" w:hanging="360"/>
      </w:pPr>
      <w:rPr>
        <w:rFonts w:ascii="Wingdings" w:hAnsi="Wingdings" w:hint="default"/>
        <w:sz w:val="20"/>
      </w:rPr>
    </w:lvl>
    <w:lvl w:ilvl="6" w:tplc="F3E06F98" w:tentative="1">
      <w:start w:val="1"/>
      <w:numFmt w:val="bullet"/>
      <w:lvlText w:val=""/>
      <w:lvlJc w:val="left"/>
      <w:pPr>
        <w:tabs>
          <w:tab w:val="num" w:pos="5040"/>
        </w:tabs>
        <w:ind w:left="5040" w:hanging="360"/>
      </w:pPr>
      <w:rPr>
        <w:rFonts w:ascii="Wingdings" w:hAnsi="Wingdings" w:hint="default"/>
        <w:sz w:val="20"/>
      </w:rPr>
    </w:lvl>
    <w:lvl w:ilvl="7" w:tplc="95CAE58E" w:tentative="1">
      <w:start w:val="1"/>
      <w:numFmt w:val="bullet"/>
      <w:lvlText w:val=""/>
      <w:lvlJc w:val="left"/>
      <w:pPr>
        <w:tabs>
          <w:tab w:val="num" w:pos="5760"/>
        </w:tabs>
        <w:ind w:left="5760" w:hanging="360"/>
      </w:pPr>
      <w:rPr>
        <w:rFonts w:ascii="Wingdings" w:hAnsi="Wingdings" w:hint="default"/>
        <w:sz w:val="20"/>
      </w:rPr>
    </w:lvl>
    <w:lvl w:ilvl="8" w:tplc="2EB4022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C28AF"/>
    <w:multiLevelType w:val="hybridMultilevel"/>
    <w:tmpl w:val="00F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A5142"/>
    <w:multiLevelType w:val="hybridMultilevel"/>
    <w:tmpl w:val="0F743FDA"/>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976BB"/>
    <w:multiLevelType w:val="multilevel"/>
    <w:tmpl w:val="3DBA5FE2"/>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3" w15:restartNumberingAfterBreak="0">
    <w:nsid w:val="3A8B220D"/>
    <w:multiLevelType w:val="multilevel"/>
    <w:tmpl w:val="3DBA5FE2"/>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4" w15:restartNumberingAfterBreak="0">
    <w:nsid w:val="3C525552"/>
    <w:multiLevelType w:val="hybridMultilevel"/>
    <w:tmpl w:val="DF3C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C5077"/>
    <w:multiLevelType w:val="hybridMultilevel"/>
    <w:tmpl w:val="738C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D5AB1"/>
    <w:multiLevelType w:val="hybridMultilevel"/>
    <w:tmpl w:val="541C1C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E3E7B"/>
    <w:multiLevelType w:val="hybridMultilevel"/>
    <w:tmpl w:val="7ABAC3C8"/>
    <w:styleLink w:val="ImportedStyle10"/>
    <w:lvl w:ilvl="0" w:tplc="6102F58C">
      <w:start w:val="1"/>
      <w:numFmt w:val="lowerRoman"/>
      <w:lvlText w:val="(%1)"/>
      <w:lvlJc w:val="left"/>
      <w:pPr>
        <w:tabs>
          <w:tab w:val="left" w:pos="1180"/>
          <w:tab w:val="left" w:pos="1181"/>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74230E4">
      <w:start w:val="1"/>
      <w:numFmt w:val="lowerRoman"/>
      <w:lvlText w:val="(%2)"/>
      <w:lvlJc w:val="left"/>
      <w:pPr>
        <w:tabs>
          <w:tab w:val="left" w:pos="1181"/>
        </w:tabs>
        <w:ind w:left="118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E8038B4">
      <w:start w:val="1"/>
      <w:numFmt w:val="lowerRoman"/>
      <w:lvlText w:val="(%3)"/>
      <w:lvlJc w:val="left"/>
      <w:pPr>
        <w:tabs>
          <w:tab w:val="left" w:pos="1180"/>
          <w:tab w:val="left" w:pos="1181"/>
        </w:tabs>
        <w:ind w:left="16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F502BBE">
      <w:start w:val="1"/>
      <w:numFmt w:val="lowerRoman"/>
      <w:lvlText w:val="(%4)"/>
      <w:lvlJc w:val="left"/>
      <w:pPr>
        <w:tabs>
          <w:tab w:val="left" w:pos="1180"/>
          <w:tab w:val="left" w:pos="1181"/>
        </w:tabs>
        <w:ind w:left="210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58771A">
      <w:start w:val="1"/>
      <w:numFmt w:val="lowerRoman"/>
      <w:lvlText w:val="(%5)"/>
      <w:lvlJc w:val="left"/>
      <w:pPr>
        <w:tabs>
          <w:tab w:val="left" w:pos="1180"/>
          <w:tab w:val="left" w:pos="1181"/>
        </w:tabs>
        <w:ind w:left="25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E68697A">
      <w:start w:val="1"/>
      <w:numFmt w:val="lowerRoman"/>
      <w:lvlText w:val="(%6)"/>
      <w:lvlJc w:val="left"/>
      <w:pPr>
        <w:tabs>
          <w:tab w:val="left" w:pos="1180"/>
          <w:tab w:val="left" w:pos="1181"/>
        </w:tabs>
        <w:ind w:left="30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8F04438">
      <w:start w:val="1"/>
      <w:numFmt w:val="lowerRoman"/>
      <w:lvlText w:val="(%7)"/>
      <w:lvlJc w:val="left"/>
      <w:pPr>
        <w:tabs>
          <w:tab w:val="left" w:pos="1180"/>
          <w:tab w:val="left" w:pos="1181"/>
        </w:tabs>
        <w:ind w:left="348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C346FB0">
      <w:start w:val="1"/>
      <w:numFmt w:val="lowerRoman"/>
      <w:lvlText w:val="(%8)"/>
      <w:lvlJc w:val="left"/>
      <w:pPr>
        <w:tabs>
          <w:tab w:val="left" w:pos="1180"/>
          <w:tab w:val="left" w:pos="1181"/>
        </w:tabs>
        <w:ind w:left="39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EA1DC6">
      <w:start w:val="1"/>
      <w:numFmt w:val="lowerRoman"/>
      <w:lvlText w:val="(%9)"/>
      <w:lvlJc w:val="left"/>
      <w:pPr>
        <w:tabs>
          <w:tab w:val="left" w:pos="1180"/>
          <w:tab w:val="left" w:pos="1181"/>
        </w:tabs>
        <w:ind w:left="440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1C65A3B"/>
    <w:multiLevelType w:val="hybridMultilevel"/>
    <w:tmpl w:val="D2CA18C6"/>
    <w:lvl w:ilvl="0" w:tplc="D3D666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24E9B"/>
    <w:multiLevelType w:val="hybridMultilevel"/>
    <w:tmpl w:val="6704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001AC"/>
    <w:multiLevelType w:val="hybridMultilevel"/>
    <w:tmpl w:val="7ABAC3C8"/>
    <w:numStyleLink w:val="ImportedStyle10"/>
  </w:abstractNum>
  <w:abstractNum w:abstractNumId="21" w15:restartNumberingAfterBreak="0">
    <w:nsid w:val="64682951"/>
    <w:multiLevelType w:val="hybridMultilevel"/>
    <w:tmpl w:val="8EA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27268"/>
    <w:multiLevelType w:val="hybridMultilevel"/>
    <w:tmpl w:val="990A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76DB3"/>
    <w:multiLevelType w:val="hybridMultilevel"/>
    <w:tmpl w:val="8A1C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188859">
    <w:abstractNumId w:val="2"/>
  </w:num>
  <w:num w:numId="2" w16cid:durableId="1766532999">
    <w:abstractNumId w:val="3"/>
  </w:num>
  <w:num w:numId="3" w16cid:durableId="740253288">
    <w:abstractNumId w:val="3"/>
    <w:lvlOverride w:ilvl="0">
      <w:lvl w:ilvl="0" w:tplc="3CC0F918">
        <w:start w:val="1"/>
        <w:numFmt w:val="bullet"/>
        <w:lvlText w:val="•"/>
        <w:lvlJc w:val="left"/>
        <w:pPr>
          <w:tabs>
            <w:tab w:val="left" w:pos="261"/>
          </w:tabs>
          <w:ind w:left="260" w:hanging="1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2A341A">
        <w:start w:val="1"/>
        <w:numFmt w:val="bullet"/>
        <w:lvlText w:val="•"/>
        <w:lvlJc w:val="left"/>
        <w:pPr>
          <w:tabs>
            <w:tab w:val="left" w:pos="261"/>
          </w:tabs>
          <w:ind w:left="1248" w:hanging="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C682B0">
        <w:start w:val="1"/>
        <w:numFmt w:val="bullet"/>
        <w:lvlText w:val="•"/>
        <w:lvlJc w:val="left"/>
        <w:pPr>
          <w:tabs>
            <w:tab w:val="left" w:pos="261"/>
          </w:tabs>
          <w:ind w:left="2236"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E24F60">
        <w:start w:val="1"/>
        <w:numFmt w:val="bullet"/>
        <w:lvlText w:val="•"/>
        <w:lvlJc w:val="left"/>
        <w:pPr>
          <w:tabs>
            <w:tab w:val="left" w:pos="261"/>
          </w:tabs>
          <w:ind w:left="3132"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F00EAC">
        <w:start w:val="1"/>
        <w:numFmt w:val="bullet"/>
        <w:lvlText w:val="•"/>
        <w:lvlJc w:val="left"/>
        <w:pPr>
          <w:tabs>
            <w:tab w:val="left" w:pos="261"/>
          </w:tabs>
          <w:ind w:left="4028"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C062FE">
        <w:start w:val="1"/>
        <w:numFmt w:val="bullet"/>
        <w:lvlText w:val="•"/>
        <w:lvlJc w:val="left"/>
        <w:pPr>
          <w:tabs>
            <w:tab w:val="left" w:pos="261"/>
          </w:tabs>
          <w:ind w:left="4925"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40781C">
        <w:start w:val="1"/>
        <w:numFmt w:val="bullet"/>
        <w:lvlText w:val="•"/>
        <w:lvlJc w:val="left"/>
        <w:pPr>
          <w:tabs>
            <w:tab w:val="left" w:pos="261"/>
          </w:tabs>
          <w:ind w:left="5821"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623D2E">
        <w:start w:val="1"/>
        <w:numFmt w:val="bullet"/>
        <w:lvlText w:val="•"/>
        <w:lvlJc w:val="left"/>
        <w:pPr>
          <w:tabs>
            <w:tab w:val="left" w:pos="261"/>
          </w:tabs>
          <w:ind w:left="6717"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00ADF0">
        <w:start w:val="1"/>
        <w:numFmt w:val="bullet"/>
        <w:lvlText w:val="•"/>
        <w:lvlJc w:val="left"/>
        <w:pPr>
          <w:tabs>
            <w:tab w:val="left" w:pos="261"/>
          </w:tabs>
          <w:ind w:left="7613" w:hanging="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29998545">
    <w:abstractNumId w:val="3"/>
    <w:lvlOverride w:ilvl="0">
      <w:lvl w:ilvl="0" w:tplc="3CC0F918">
        <w:start w:val="1"/>
        <w:numFmt w:val="bullet"/>
        <w:lvlText w:val="•"/>
        <w:lvlJc w:val="left"/>
        <w:pPr>
          <w:tabs>
            <w:tab w:val="left" w:pos="262"/>
          </w:tabs>
          <w:ind w:left="261" w:hanging="1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2A341A">
        <w:start w:val="1"/>
        <w:numFmt w:val="bullet"/>
        <w:lvlText w:val="•"/>
        <w:lvlJc w:val="left"/>
        <w:pPr>
          <w:tabs>
            <w:tab w:val="left" w:pos="262"/>
          </w:tabs>
          <w:ind w:left="1249" w:hanging="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C682B0">
        <w:start w:val="1"/>
        <w:numFmt w:val="bullet"/>
        <w:lvlText w:val="•"/>
        <w:lvlJc w:val="left"/>
        <w:pPr>
          <w:tabs>
            <w:tab w:val="left" w:pos="262"/>
          </w:tabs>
          <w:ind w:left="223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E24F60">
        <w:start w:val="1"/>
        <w:numFmt w:val="bullet"/>
        <w:lvlText w:val="•"/>
        <w:lvlJc w:val="left"/>
        <w:pPr>
          <w:tabs>
            <w:tab w:val="left" w:pos="262"/>
          </w:tabs>
          <w:ind w:left="313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F00EAC">
        <w:start w:val="1"/>
        <w:numFmt w:val="bullet"/>
        <w:lvlText w:val="•"/>
        <w:lvlJc w:val="left"/>
        <w:pPr>
          <w:tabs>
            <w:tab w:val="left" w:pos="262"/>
          </w:tabs>
          <w:ind w:left="402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C062FE">
        <w:start w:val="1"/>
        <w:numFmt w:val="bullet"/>
        <w:lvlText w:val="•"/>
        <w:lvlJc w:val="left"/>
        <w:pPr>
          <w:tabs>
            <w:tab w:val="left" w:pos="262"/>
          </w:tabs>
          <w:ind w:left="492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40781C">
        <w:start w:val="1"/>
        <w:numFmt w:val="bullet"/>
        <w:lvlText w:val="•"/>
        <w:lvlJc w:val="left"/>
        <w:pPr>
          <w:tabs>
            <w:tab w:val="left" w:pos="262"/>
          </w:tabs>
          <w:ind w:left="582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623D2E">
        <w:start w:val="1"/>
        <w:numFmt w:val="bullet"/>
        <w:lvlText w:val="•"/>
        <w:lvlJc w:val="left"/>
        <w:pPr>
          <w:tabs>
            <w:tab w:val="left" w:pos="262"/>
          </w:tabs>
          <w:ind w:left="671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00ADF0">
        <w:start w:val="1"/>
        <w:numFmt w:val="bullet"/>
        <w:lvlText w:val="•"/>
        <w:lvlJc w:val="left"/>
        <w:pPr>
          <w:tabs>
            <w:tab w:val="left" w:pos="262"/>
          </w:tabs>
          <w:ind w:left="761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323240079">
    <w:abstractNumId w:val="17"/>
  </w:num>
  <w:num w:numId="6" w16cid:durableId="1492720536">
    <w:abstractNumId w:val="20"/>
  </w:num>
  <w:num w:numId="7" w16cid:durableId="895047528">
    <w:abstractNumId w:val="3"/>
    <w:lvlOverride w:ilvl="0">
      <w:lvl w:ilvl="0" w:tplc="3CC0F918">
        <w:start w:val="1"/>
        <w:numFmt w:val="bullet"/>
        <w:lvlText w:val="•"/>
        <w:lvlJc w:val="left"/>
        <w:pPr>
          <w:tabs>
            <w:tab w:val="num" w:pos="261"/>
          </w:tabs>
          <w:ind w:left="161" w:hanging="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2A341A">
        <w:start w:val="1"/>
        <w:numFmt w:val="bullet"/>
        <w:lvlText w:val="•"/>
        <w:lvlJc w:val="left"/>
        <w:pPr>
          <w:tabs>
            <w:tab w:val="left" w:pos="261"/>
          </w:tabs>
          <w:ind w:left="1119" w:hanging="2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C682B0">
        <w:start w:val="1"/>
        <w:numFmt w:val="bullet"/>
        <w:lvlText w:val="•"/>
        <w:lvlJc w:val="left"/>
        <w:pPr>
          <w:tabs>
            <w:tab w:val="left" w:pos="261"/>
          </w:tabs>
          <w:ind w:left="2076"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E24F60">
        <w:start w:val="1"/>
        <w:numFmt w:val="bullet"/>
        <w:lvlText w:val="•"/>
        <w:lvlJc w:val="left"/>
        <w:pPr>
          <w:tabs>
            <w:tab w:val="left" w:pos="261"/>
          </w:tabs>
          <w:ind w:left="2972"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F00EAC">
        <w:start w:val="1"/>
        <w:numFmt w:val="bullet"/>
        <w:lvlText w:val="•"/>
        <w:lvlJc w:val="left"/>
        <w:pPr>
          <w:tabs>
            <w:tab w:val="left" w:pos="261"/>
          </w:tabs>
          <w:ind w:left="3868"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C062FE">
        <w:start w:val="1"/>
        <w:numFmt w:val="bullet"/>
        <w:lvlText w:val="•"/>
        <w:lvlJc w:val="left"/>
        <w:pPr>
          <w:tabs>
            <w:tab w:val="left" w:pos="261"/>
          </w:tabs>
          <w:ind w:left="4765"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40781C">
        <w:start w:val="1"/>
        <w:numFmt w:val="bullet"/>
        <w:lvlText w:val="•"/>
        <w:lvlJc w:val="left"/>
        <w:pPr>
          <w:tabs>
            <w:tab w:val="left" w:pos="261"/>
          </w:tabs>
          <w:ind w:left="5661"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623D2E">
        <w:start w:val="1"/>
        <w:numFmt w:val="bullet"/>
        <w:lvlText w:val="•"/>
        <w:lvlJc w:val="left"/>
        <w:pPr>
          <w:tabs>
            <w:tab w:val="left" w:pos="261"/>
          </w:tabs>
          <w:ind w:left="6557"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00ADF0">
        <w:start w:val="1"/>
        <w:numFmt w:val="bullet"/>
        <w:lvlText w:val="•"/>
        <w:lvlJc w:val="left"/>
        <w:pPr>
          <w:tabs>
            <w:tab w:val="left" w:pos="261"/>
          </w:tabs>
          <w:ind w:left="7453" w:hanging="4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572161455">
    <w:abstractNumId w:val="4"/>
  </w:num>
  <w:num w:numId="9" w16cid:durableId="776606767">
    <w:abstractNumId w:val="12"/>
  </w:num>
  <w:num w:numId="10" w16cid:durableId="385834398">
    <w:abstractNumId w:val="1"/>
  </w:num>
  <w:num w:numId="11" w16cid:durableId="708259465">
    <w:abstractNumId w:val="15"/>
  </w:num>
  <w:num w:numId="12" w16cid:durableId="1748651514">
    <w:abstractNumId w:val="6"/>
  </w:num>
  <w:num w:numId="13" w16cid:durableId="1021079929">
    <w:abstractNumId w:val="19"/>
  </w:num>
  <w:num w:numId="14" w16cid:durableId="1419599259">
    <w:abstractNumId w:val="22"/>
  </w:num>
  <w:num w:numId="15" w16cid:durableId="1920823800">
    <w:abstractNumId w:val="23"/>
  </w:num>
  <w:num w:numId="16" w16cid:durableId="71700462">
    <w:abstractNumId w:val="10"/>
  </w:num>
  <w:num w:numId="17" w16cid:durableId="346517340">
    <w:abstractNumId w:val="21"/>
  </w:num>
  <w:num w:numId="18" w16cid:durableId="729690364">
    <w:abstractNumId w:val="9"/>
  </w:num>
  <w:num w:numId="19" w16cid:durableId="1008368228">
    <w:abstractNumId w:val="5"/>
  </w:num>
  <w:num w:numId="20" w16cid:durableId="529492953">
    <w:abstractNumId w:val="7"/>
  </w:num>
  <w:num w:numId="21" w16cid:durableId="1878396295">
    <w:abstractNumId w:val="13"/>
  </w:num>
  <w:num w:numId="22" w16cid:durableId="1707291343">
    <w:abstractNumId w:val="11"/>
  </w:num>
  <w:num w:numId="23" w16cid:durableId="466974367">
    <w:abstractNumId w:val="16"/>
  </w:num>
  <w:num w:numId="24" w16cid:durableId="2010256841">
    <w:abstractNumId w:val="18"/>
  </w:num>
  <w:num w:numId="25" w16cid:durableId="323819720">
    <w:abstractNumId w:val="0"/>
  </w:num>
  <w:num w:numId="26" w16cid:durableId="153766622">
    <w:abstractNumId w:val="8"/>
  </w:num>
  <w:num w:numId="27" w16cid:durableId="719208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9"/>
    <w:rsid w:val="0006597D"/>
    <w:rsid w:val="0008775D"/>
    <w:rsid w:val="000A3E09"/>
    <w:rsid w:val="000C1383"/>
    <w:rsid w:val="000C33FC"/>
    <w:rsid w:val="001272C8"/>
    <w:rsid w:val="001640DE"/>
    <w:rsid w:val="00196F86"/>
    <w:rsid w:val="001A0538"/>
    <w:rsid w:val="001A15CE"/>
    <w:rsid w:val="001C4B19"/>
    <w:rsid w:val="00221F73"/>
    <w:rsid w:val="00231FB4"/>
    <w:rsid w:val="002D0B25"/>
    <w:rsid w:val="002E7294"/>
    <w:rsid w:val="00324470"/>
    <w:rsid w:val="00330F9C"/>
    <w:rsid w:val="00332FA0"/>
    <w:rsid w:val="003B00C1"/>
    <w:rsid w:val="003B099A"/>
    <w:rsid w:val="003D676B"/>
    <w:rsid w:val="003F4AA8"/>
    <w:rsid w:val="004A6DD6"/>
    <w:rsid w:val="004F4D87"/>
    <w:rsid w:val="0051000C"/>
    <w:rsid w:val="005164BB"/>
    <w:rsid w:val="00534CDD"/>
    <w:rsid w:val="00537694"/>
    <w:rsid w:val="005F1C97"/>
    <w:rsid w:val="00625AA3"/>
    <w:rsid w:val="00631B94"/>
    <w:rsid w:val="00671215"/>
    <w:rsid w:val="00685581"/>
    <w:rsid w:val="00692595"/>
    <w:rsid w:val="00694CCF"/>
    <w:rsid w:val="006A30B5"/>
    <w:rsid w:val="006A55F7"/>
    <w:rsid w:val="006B19A8"/>
    <w:rsid w:val="006D6BC2"/>
    <w:rsid w:val="006D7CA8"/>
    <w:rsid w:val="0079560A"/>
    <w:rsid w:val="007F4EBA"/>
    <w:rsid w:val="00813F50"/>
    <w:rsid w:val="00845F61"/>
    <w:rsid w:val="00907C06"/>
    <w:rsid w:val="00931257"/>
    <w:rsid w:val="00961E7F"/>
    <w:rsid w:val="00980CF5"/>
    <w:rsid w:val="009A043E"/>
    <w:rsid w:val="00A5141E"/>
    <w:rsid w:val="00A51905"/>
    <w:rsid w:val="00A52066"/>
    <w:rsid w:val="00A67037"/>
    <w:rsid w:val="00A90C47"/>
    <w:rsid w:val="00A90DB7"/>
    <w:rsid w:val="00AA3A22"/>
    <w:rsid w:val="00B361C9"/>
    <w:rsid w:val="00B77FA5"/>
    <w:rsid w:val="00B81E46"/>
    <w:rsid w:val="00B95EC5"/>
    <w:rsid w:val="00B96766"/>
    <w:rsid w:val="00BA2ED3"/>
    <w:rsid w:val="00BB799F"/>
    <w:rsid w:val="00BD72EA"/>
    <w:rsid w:val="00C45FC6"/>
    <w:rsid w:val="00CF1EA2"/>
    <w:rsid w:val="00DA7E81"/>
    <w:rsid w:val="00DC2463"/>
    <w:rsid w:val="00DD1EC8"/>
    <w:rsid w:val="00DD4DE1"/>
    <w:rsid w:val="00E365FD"/>
    <w:rsid w:val="00E379A0"/>
    <w:rsid w:val="00E56736"/>
    <w:rsid w:val="00E701E6"/>
    <w:rsid w:val="00ED776A"/>
    <w:rsid w:val="00F322D3"/>
    <w:rsid w:val="00F93517"/>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593A"/>
  <w15:chartTrackingRefBased/>
  <w15:docId w15:val="{8BF3648C-3F81-4CDE-B5D0-203FEA0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1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C4B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1C4B19"/>
    <w:pPr>
      <w:widowControl w:val="0"/>
      <w:pBdr>
        <w:top w:val="nil"/>
        <w:left w:val="nil"/>
        <w:bottom w:val="nil"/>
        <w:right w:val="nil"/>
        <w:between w:val="nil"/>
        <w:bar w:val="nil"/>
      </w:pBdr>
      <w:spacing w:after="0" w:line="240" w:lineRule="auto"/>
      <w:ind w:left="100"/>
      <w:outlineLvl w:val="1"/>
    </w:pPr>
    <w:rPr>
      <w:rFonts w:ascii="Calibri" w:eastAsia="Calibri" w:hAnsi="Calibri" w:cs="Calibri"/>
      <w:b/>
      <w:bCs/>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19"/>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1C4B19"/>
    <w:rPr>
      <w:rFonts w:ascii="Calibri" w:eastAsia="Calibri" w:hAnsi="Calibri" w:cs="Calibri"/>
      <w:b/>
      <w:bCs/>
      <w:color w:val="000000"/>
      <w:u w:color="000000"/>
      <w:bdr w:val="nil"/>
      <w:lang w:val="en-US" w:eastAsia="en-GB"/>
    </w:rPr>
  </w:style>
  <w:style w:type="character" w:styleId="Hyperlink">
    <w:name w:val="Hyperlink"/>
    <w:rsid w:val="001C4B19"/>
    <w:rPr>
      <w:u w:val="single"/>
    </w:rPr>
  </w:style>
  <w:style w:type="paragraph" w:styleId="BodyText">
    <w:name w:val="Body Text"/>
    <w:link w:val="BodyTextChar"/>
    <w:rsid w:val="001C4B1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BodyTextChar">
    <w:name w:val="Body Text Char"/>
    <w:basedOn w:val="DefaultParagraphFont"/>
    <w:link w:val="BodyText"/>
    <w:rsid w:val="001C4B19"/>
    <w:rPr>
      <w:rFonts w:ascii="Calibri" w:eastAsia="Calibri" w:hAnsi="Calibri" w:cs="Calibri"/>
      <w:color w:val="000000"/>
      <w:u w:color="000000"/>
      <w:bdr w:val="nil"/>
      <w:lang w:val="en-US" w:eastAsia="en-GB"/>
    </w:rPr>
  </w:style>
  <w:style w:type="paragraph" w:customStyle="1" w:styleId="Body">
    <w:name w:val="Body"/>
    <w:rsid w:val="001C4B1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customStyle="1" w:styleId="Heading">
    <w:name w:val="Heading"/>
    <w:rsid w:val="001C4B19"/>
    <w:pPr>
      <w:widowControl w:val="0"/>
      <w:pBdr>
        <w:top w:val="nil"/>
        <w:left w:val="nil"/>
        <w:bottom w:val="nil"/>
        <w:right w:val="nil"/>
        <w:between w:val="nil"/>
        <w:bar w:val="nil"/>
      </w:pBdr>
      <w:spacing w:after="0" w:line="240" w:lineRule="auto"/>
      <w:ind w:left="100"/>
      <w:outlineLvl w:val="0"/>
    </w:pPr>
    <w:rPr>
      <w:rFonts w:ascii="Calibri" w:eastAsia="Calibri" w:hAnsi="Calibri" w:cs="Calibri"/>
      <w:b/>
      <w:bCs/>
      <w:color w:val="000000"/>
      <w:sz w:val="28"/>
      <w:szCs w:val="28"/>
      <w:u w:color="000000"/>
      <w:bdr w:val="nil"/>
      <w:lang w:eastAsia="en-GB"/>
    </w:rPr>
  </w:style>
  <w:style w:type="paragraph" w:styleId="ListParagraph">
    <w:name w:val="List Paragraph"/>
    <w:uiPriority w:val="34"/>
    <w:qFormat/>
    <w:rsid w:val="001C4B19"/>
    <w:pPr>
      <w:widowControl w:val="0"/>
      <w:pBdr>
        <w:top w:val="nil"/>
        <w:left w:val="nil"/>
        <w:bottom w:val="nil"/>
        <w:right w:val="nil"/>
        <w:between w:val="nil"/>
        <w:bar w:val="nil"/>
      </w:pBdr>
      <w:spacing w:before="41" w:after="0" w:line="240" w:lineRule="auto"/>
      <w:ind w:left="260" w:hanging="160"/>
    </w:pPr>
    <w:rPr>
      <w:rFonts w:ascii="Calibri" w:eastAsia="Calibri" w:hAnsi="Calibri" w:cs="Calibri"/>
      <w:color w:val="000000"/>
      <w:u w:color="000000"/>
      <w:bdr w:val="nil"/>
      <w:lang w:val="en-US" w:eastAsia="en-GB"/>
    </w:rPr>
  </w:style>
  <w:style w:type="numbering" w:customStyle="1" w:styleId="ImportedStyle1">
    <w:name w:val="Imported Style 1"/>
    <w:rsid w:val="001C4B19"/>
    <w:pPr>
      <w:numPr>
        <w:numId w:val="1"/>
      </w:numPr>
    </w:pPr>
  </w:style>
  <w:style w:type="paragraph" w:customStyle="1" w:styleId="HeaderFooter">
    <w:name w:val="Header &amp; Footer"/>
    <w:rsid w:val="001C4B1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n-GB"/>
    </w:rPr>
  </w:style>
  <w:style w:type="numbering" w:customStyle="1" w:styleId="ImportedStyle10">
    <w:name w:val="Imported Style 1.0"/>
    <w:rsid w:val="001C4B19"/>
    <w:pPr>
      <w:numPr>
        <w:numId w:val="5"/>
      </w:numPr>
    </w:pPr>
  </w:style>
  <w:style w:type="paragraph" w:styleId="Header">
    <w:name w:val="header"/>
    <w:basedOn w:val="Normal"/>
    <w:link w:val="HeaderChar"/>
    <w:uiPriority w:val="99"/>
    <w:unhideWhenUsed/>
    <w:qFormat/>
    <w:rsid w:val="001C4B19"/>
    <w:pPr>
      <w:tabs>
        <w:tab w:val="center" w:pos="4680"/>
        <w:tab w:val="right" w:pos="9360"/>
      </w:tabs>
    </w:pPr>
  </w:style>
  <w:style w:type="character" w:customStyle="1" w:styleId="HeaderChar">
    <w:name w:val="Header Char"/>
    <w:basedOn w:val="DefaultParagraphFont"/>
    <w:link w:val="Header"/>
    <w:uiPriority w:val="99"/>
    <w:rsid w:val="001C4B1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4B19"/>
    <w:pPr>
      <w:tabs>
        <w:tab w:val="center" w:pos="4680"/>
        <w:tab w:val="right" w:pos="9360"/>
      </w:tabs>
    </w:pPr>
  </w:style>
  <w:style w:type="character" w:customStyle="1" w:styleId="FooterChar">
    <w:name w:val="Footer Char"/>
    <w:basedOn w:val="DefaultParagraphFont"/>
    <w:link w:val="Footer"/>
    <w:uiPriority w:val="99"/>
    <w:rsid w:val="001C4B19"/>
    <w:rPr>
      <w:rFonts w:ascii="Times New Roman" w:eastAsia="Arial Unicode MS" w:hAnsi="Times New Roman" w:cs="Times New Roman"/>
      <w:sz w:val="24"/>
      <w:szCs w:val="24"/>
      <w:bdr w:val="nil"/>
      <w:lang w:val="en-US"/>
    </w:rPr>
  </w:style>
  <w:style w:type="character" w:styleId="FollowedHyperlink">
    <w:name w:val="FollowedHyperlink"/>
    <w:basedOn w:val="DefaultParagraphFont"/>
    <w:uiPriority w:val="99"/>
    <w:semiHidden/>
    <w:unhideWhenUsed/>
    <w:rsid w:val="001C4B19"/>
    <w:rPr>
      <w:color w:val="954F72" w:themeColor="followedHyperlink"/>
      <w:u w:val="single"/>
    </w:rPr>
  </w:style>
  <w:style w:type="paragraph" w:styleId="TOC1">
    <w:name w:val="toc 1"/>
    <w:basedOn w:val="Normal"/>
    <w:next w:val="Normal"/>
    <w:autoRedefine/>
    <w:uiPriority w:val="39"/>
    <w:unhideWhenUsed/>
    <w:rsid w:val="001C4B19"/>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38"/>
      </w:tabs>
      <w:spacing w:before="120" w:after="120"/>
    </w:pPr>
    <w:rPr>
      <w:rFonts w:ascii="Arial" w:eastAsia="MS Mincho" w:hAnsi="Arial"/>
      <w:sz w:val="22"/>
      <w:bdr w:val="none" w:sz="0" w:space="0" w:color="auto"/>
    </w:rPr>
  </w:style>
  <w:style w:type="paragraph" w:styleId="NormalWeb">
    <w:name w:val="Normal (Web)"/>
    <w:basedOn w:val="Normal"/>
    <w:uiPriority w:val="99"/>
    <w:unhideWhenUsed/>
    <w:rsid w:val="001C4B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UnresolvedMention">
    <w:name w:val="Unresolved Mention"/>
    <w:basedOn w:val="DefaultParagraphFont"/>
    <w:uiPriority w:val="99"/>
    <w:semiHidden/>
    <w:unhideWhenUsed/>
    <w:rsid w:val="001C4B19"/>
    <w:rPr>
      <w:color w:val="605E5C"/>
      <w:shd w:val="clear" w:color="auto" w:fill="E1DFDD"/>
    </w:rPr>
  </w:style>
  <w:style w:type="character" w:styleId="PageNumber">
    <w:name w:val="page number"/>
    <w:basedOn w:val="DefaultParagraphFont"/>
    <w:uiPriority w:val="99"/>
    <w:semiHidden/>
    <w:unhideWhenUsed/>
    <w:rsid w:val="001C4B19"/>
  </w:style>
  <w:style w:type="character" w:customStyle="1" w:styleId="normaltextrun">
    <w:name w:val="normaltextrun"/>
    <w:basedOn w:val="DefaultParagraphFont"/>
    <w:rsid w:val="001C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livewell.bathnes.gov.uk/special-educational-need-or-disability-send/step-by-step/request-ehc-needs-assessment"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g"/><Relationship Id="rId12" Type="http://schemas.openxmlformats.org/officeDocument/2006/relationships/hyperlink" Target="https://livewell.bathnes.gov.uk/special-educational-need-or-disability-send" TargetMode="External"/><Relationship Id="rId17" Type="http://schemas.openxmlformats.org/officeDocument/2006/relationships/image" Target="media/image6.png"/><Relationship Id="rId25" Type="http://schemas.openxmlformats.org/officeDocument/2006/relationships/hyperlink" Target="https://livewell.bathnes.gov.uk/special-educational-need-or-disability-send"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swainswick.bwmat.org"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mailto:suzy.pritchard@swainswick.bwmat.or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gov.uk/government/publications/send-support-easy-read-guide-for-parents"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livewell.bathnes.gov.uk/special-educational-need-or-disability-send/step-by-step/request-ehc-needs-assess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Pritchard</dc:creator>
  <cp:keywords/>
  <dc:description/>
  <cp:lastModifiedBy>SUZANNE PRITCHARD</cp:lastModifiedBy>
  <cp:revision>2</cp:revision>
  <dcterms:created xsi:type="dcterms:W3CDTF">2025-01-13T15:26:00Z</dcterms:created>
  <dcterms:modified xsi:type="dcterms:W3CDTF">2025-01-13T15:26:00Z</dcterms:modified>
</cp:coreProperties>
</file>